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3B463BC2" w:rsidR="00291A4F" w:rsidRPr="00403DB5" w:rsidRDefault="00291A4F" w:rsidP="00291A4F">
      <w:pPr>
        <w:rPr>
          <w:bCs/>
          <w:sz w:val="24"/>
        </w:rPr>
      </w:pPr>
      <w:bookmarkStart w:id="0" w:name="_Hlk507342529"/>
      <w:bookmarkStart w:id="1" w:name="_GoBack"/>
      <w:bookmarkEnd w:id="1"/>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2153B8" w:rsidRPr="002153B8">
        <w:rPr>
          <w:bCs/>
          <w:sz w:val="24"/>
        </w:rPr>
        <w:t>R1-18</w:t>
      </w:r>
      <w:r w:rsidR="00552977">
        <w:rPr>
          <w:bCs/>
          <w:sz w:val="24"/>
        </w:rPr>
        <w:t>03401</w:t>
      </w:r>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3A01752E"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54F848B9"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2" w:name="Title"/>
      <w:bookmarkEnd w:id="2"/>
      <w:r w:rsidRPr="00100068">
        <w:rPr>
          <w:rFonts w:ascii="Arial" w:hAnsi="Arial"/>
          <w:b/>
          <w:sz w:val="20"/>
          <w:szCs w:val="20"/>
        </w:rPr>
        <w:tab/>
      </w:r>
      <w:bookmarkStart w:id="3" w:name="_Hlk507342926"/>
      <w:r w:rsidR="00D431B1" w:rsidRPr="00D431B1">
        <w:rPr>
          <w:b/>
          <w:lang w:eastAsia="x-none"/>
        </w:rPr>
        <w:t>Open issues in 38.331 related to RAN1</w:t>
      </w:r>
      <w:bookmarkEnd w:id="3"/>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4" w:name="DocumentFor"/>
      <w:bookmarkEnd w:id="4"/>
      <w:r w:rsidRPr="002149E7">
        <w:rPr>
          <w:rFonts w:ascii="Arial" w:hAnsi="Arial"/>
          <w:b/>
          <w:sz w:val="20"/>
          <w:szCs w:val="20"/>
        </w:rPr>
        <w:t>Discussion and Decision</w:t>
      </w:r>
    </w:p>
    <w:bookmarkEnd w:id="0"/>
    <w:p w14:paraId="7F1C5511" w14:textId="2D5CA2BF" w:rsidR="005F627D" w:rsidRDefault="00E30225" w:rsidP="00456C62">
      <w:pPr>
        <w:pStyle w:val="Heading1"/>
      </w:pPr>
      <w:r w:rsidRPr="00CE0424">
        <w:t>Introduction</w:t>
      </w:r>
    </w:p>
    <w:p w14:paraId="6645B071" w14:textId="7FAC9B92" w:rsidR="001D6581" w:rsidRDefault="00A530B8" w:rsidP="00713019">
      <w:r>
        <w:t>In this contribution</w:t>
      </w:r>
      <w:r w:rsidR="00D431B1">
        <w:t xml:space="preserve">s we have collected the open points from </w:t>
      </w:r>
      <w:bookmarkStart w:id="5" w:name="_Hlk507342599"/>
      <w:r w:rsidR="00D431B1">
        <w:t>R2-1803771</w:t>
      </w:r>
      <w:bookmarkEnd w:id="5"/>
      <w:r w:rsidR="00D431B1">
        <w:t xml:space="preserve"> </w:t>
      </w:r>
      <w:r w:rsidR="008E19F2">
        <w:t xml:space="preserve">and for which no conclusion yet have been reached during RAN1 #92. </w:t>
      </w:r>
    </w:p>
    <w:p w14:paraId="55DC42AA" w14:textId="235D54F7" w:rsidR="00713019" w:rsidRDefault="001D6581" w:rsidP="00713019">
      <w:r>
        <w:t xml:space="preserve">This document is roughly sorted by the agenda for the RAN1 meeting. In some cases the sub agendas have been remove as it is difficult to go to that level of detail in this document. The easiest way to identify more details for the parameter that is not settled is to search for the parameter in R2-1803771 or in </w:t>
      </w:r>
      <w:r w:rsidR="0047350A" w:rsidRPr="0047350A">
        <w:t>R1-1803269</w:t>
      </w:r>
      <w:r>
        <w:t xml:space="preserve"> (which is the RAN1 version of the document). In case of the highlighted parameter has been placed in the wrong agenda please highlight it. </w:t>
      </w:r>
    </w:p>
    <w:p w14:paraId="46AE4652" w14:textId="517E09C6" w:rsidR="00372D51" w:rsidRDefault="001D6581" w:rsidP="00372D51">
      <w:pPr>
        <w:pStyle w:val="Heading1"/>
      </w:pPr>
      <w:r>
        <w:t>List of open points:</w:t>
      </w:r>
    </w:p>
    <w:p w14:paraId="4793900F" w14:textId="2F8A718C" w:rsidR="00D431B1" w:rsidRDefault="00D431B1" w:rsidP="00D431B1">
      <w:pPr>
        <w:pStyle w:val="Heading3"/>
      </w:pPr>
      <w:r>
        <w:rPr>
          <w:rFonts w:hint="eastAsia"/>
        </w:rPr>
        <w:t>I</w:t>
      </w:r>
      <w:r w:rsidRPr="00072226">
        <w:t>nitial access and mobility</w:t>
      </w:r>
    </w:p>
    <w:p w14:paraId="77B347C1" w14:textId="6039A7F5" w:rsidR="001D6581" w:rsidRDefault="001D6581" w:rsidP="001D6581">
      <w:pPr>
        <w:pStyle w:val="Heading3"/>
      </w:pPr>
      <w:r>
        <w:t>Initial access</w:t>
      </w:r>
    </w:p>
    <w:p w14:paraId="1BA79BE7" w14:textId="77777777" w:rsidR="00D431B1" w:rsidRDefault="00D431B1" w:rsidP="00D431B1">
      <w:pPr>
        <w:pStyle w:val="PL"/>
      </w:pPr>
      <w:bookmarkStart w:id="6" w:name="_Hlk505296607"/>
      <w:r w:rsidRPr="00000A61">
        <w:t>FrequencyInfo</w:t>
      </w:r>
      <w:r>
        <w:t>D</w:t>
      </w:r>
      <w:r w:rsidRPr="00000A61">
        <w:t xml:space="preserve">L </w:t>
      </w:r>
      <w:bookmarkEnd w:id="6"/>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0814AFE9" w14:textId="77777777" w:rsidR="00D431B1" w:rsidRPr="00D02B97" w:rsidRDefault="00D431B1" w:rsidP="00D431B1">
      <w:pPr>
        <w:pStyle w:val="PL"/>
        <w:rPr>
          <w:color w:val="808080"/>
        </w:rPr>
      </w:pPr>
      <w:r>
        <w:tab/>
      </w:r>
      <w:r w:rsidRPr="00D02B97">
        <w:rPr>
          <w:color w:val="808080"/>
        </w:rPr>
        <w:t xml:space="preserve">-- Frequency of the SSB to be used for this serving cell. </w:t>
      </w:r>
    </w:p>
    <w:p w14:paraId="1CAD2519" w14:textId="77777777" w:rsidR="00D431B1" w:rsidRDefault="00D431B1" w:rsidP="00D431B1">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3974E8B1" w14:textId="77777777" w:rsidR="00D431B1" w:rsidRPr="00D02B97" w:rsidRDefault="00D431B1" w:rsidP="00D431B1">
      <w:pPr>
        <w:pStyle w:val="PL"/>
        <w:rPr>
          <w:color w:val="808080"/>
        </w:rPr>
      </w:pPr>
      <w:r w:rsidRPr="00000A61">
        <w:tab/>
      </w:r>
      <w:r w:rsidRPr="00D02B97">
        <w:rPr>
          <w:color w:val="808080"/>
        </w:rPr>
        <w:t xml:space="preserve">-- The frequency domain offset between SSB and the overall resource block grid in number of subcarriers. </w:t>
      </w:r>
    </w:p>
    <w:p w14:paraId="550F9DC3" w14:textId="77777777" w:rsidR="00D431B1" w:rsidRPr="00D02B97" w:rsidRDefault="00D431B1" w:rsidP="00D431B1">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32420B3" w14:textId="77777777" w:rsidR="00D431B1" w:rsidRDefault="00D431B1" w:rsidP="00D431B1">
      <w:pPr>
        <w:pStyle w:val="PL"/>
      </w:pPr>
      <w:bookmarkStart w:id="7"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(1..</w:t>
      </w:r>
      <w:r>
        <w:t>23</w:t>
      </w:r>
      <w:r w:rsidRPr="00000A61">
        <w:t>)</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rsidRPr="00D02B97">
        <w:rPr>
          <w:color w:val="993366"/>
        </w:rPr>
        <w:t>OPTIONAL</w:t>
      </w:r>
      <w:r w:rsidRPr="00000A61">
        <w:t>,</w:t>
      </w:r>
      <w:r>
        <w:tab/>
        <w:t>-- Need S</w:t>
      </w:r>
    </w:p>
    <w:bookmarkEnd w:id="7"/>
    <w:p w14:paraId="2C074B38" w14:textId="77777777" w:rsidR="00D431B1" w:rsidRDefault="00D431B1" w:rsidP="00D431B1">
      <w:pPr>
        <w:pStyle w:val="PL"/>
      </w:pPr>
      <w:r>
        <w:tab/>
        <w:t xml:space="preserve">-- List of one or multiple frequency bands to which this carrier(s) belongs. Multiple values are only supported in </w:t>
      </w:r>
    </w:p>
    <w:p w14:paraId="2EDD752B" w14:textId="77777777" w:rsidR="00D431B1" w:rsidRDefault="00D431B1" w:rsidP="00D431B1">
      <w:pPr>
        <w:pStyle w:val="PL"/>
      </w:pPr>
      <w:r>
        <w:tab/>
        <w:t>-- system information but not when the FrequencyInfoDL is provided in dedicated signalling (HO or S(p)Cell addition).</w:t>
      </w:r>
    </w:p>
    <w:p w14:paraId="00E4B397" w14:textId="77777777" w:rsidR="00D431B1" w:rsidRDefault="00D431B1" w:rsidP="00D431B1">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60CA4779" w14:textId="77777777" w:rsidR="00D431B1" w:rsidRDefault="00D431B1" w:rsidP="00D431B1">
      <w:pPr>
        <w:pStyle w:val="PL"/>
        <w:rPr>
          <w:color w:val="808080"/>
        </w:rPr>
      </w:pPr>
      <w:r>
        <w:tab/>
      </w:r>
      <w:r w:rsidRPr="00D02B97">
        <w:rPr>
          <w:color w:val="808080"/>
        </w:rPr>
        <w:t xml:space="preserve">-- </w:t>
      </w:r>
      <w:r>
        <w:rPr>
          <w:color w:val="808080"/>
        </w:rPr>
        <w:t xml:space="preserve">Absolute frequency position of </w:t>
      </w:r>
      <w:r w:rsidRPr="00D02B97">
        <w:rPr>
          <w:color w:val="808080"/>
        </w:rPr>
        <w:t xml:space="preserve">the reference </w:t>
      </w:r>
      <w:r>
        <w:rPr>
          <w:color w:val="808080"/>
        </w:rPr>
        <w:t xml:space="preserve">resource block </w:t>
      </w:r>
      <w:r w:rsidRPr="00D02B97">
        <w:rPr>
          <w:color w:val="808080"/>
        </w:rPr>
        <w:t>(Common RB 0)</w:t>
      </w:r>
      <w:r>
        <w:rPr>
          <w:color w:val="808080"/>
        </w:rPr>
        <w:t>. Its lowest subcarrier is also known as Point A</w:t>
      </w:r>
      <w:r w:rsidRPr="00D02B97">
        <w:rPr>
          <w:color w:val="808080"/>
        </w:rPr>
        <w:t xml:space="preserve">. </w:t>
      </w:r>
    </w:p>
    <w:p w14:paraId="4B24DFD3" w14:textId="77777777" w:rsidR="00D431B1" w:rsidRPr="00D02B97" w:rsidRDefault="00D431B1" w:rsidP="00D431B1">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60AB720C" w14:textId="77777777" w:rsidR="00D431B1" w:rsidRPr="00D02B97" w:rsidRDefault="00D431B1" w:rsidP="00D431B1">
      <w:pPr>
        <w:pStyle w:val="PL"/>
        <w:rPr>
          <w:color w:val="808080"/>
        </w:rPr>
      </w:pPr>
      <w:r>
        <w:tab/>
      </w:r>
      <w:r w:rsidRPr="00D02B97">
        <w:rPr>
          <w:color w:val="808080"/>
        </w:rPr>
        <w:t>-- Corresponds to L1 parameter 'offset-ref-low-scs-ref-PRB' (see 38.211, section FFS_Section)</w:t>
      </w:r>
    </w:p>
    <w:p w14:paraId="2C4332BE" w14:textId="77777777" w:rsidR="00D431B1" w:rsidRDefault="00D431B1" w:rsidP="00D431B1">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FE6A95" w14:textId="77777777" w:rsidR="00D431B1" w:rsidRDefault="00D431B1" w:rsidP="00D431B1">
      <w:pPr>
        <w:pStyle w:val="PL"/>
      </w:pPr>
    </w:p>
    <w:p w14:paraId="434B9B83" w14:textId="77777777" w:rsidR="00D431B1" w:rsidRPr="00D02B97" w:rsidRDefault="00D431B1" w:rsidP="00D431B1">
      <w:pPr>
        <w:pStyle w:val="PL"/>
        <w:rPr>
          <w:color w:val="808080"/>
        </w:rPr>
      </w:pPr>
      <w:r>
        <w:tab/>
      </w:r>
      <w:r w:rsidRPr="00D02B97">
        <w:rPr>
          <w:color w:val="808080"/>
        </w:rPr>
        <w:t>-- A set of carriers for different subcarrier spacings (numerologies). Defined in relation to Point A.</w:t>
      </w:r>
    </w:p>
    <w:p w14:paraId="4699D212" w14:textId="77777777" w:rsidR="00D431B1" w:rsidRPr="00D02B97" w:rsidRDefault="00D431B1" w:rsidP="00D431B1">
      <w:pPr>
        <w:pStyle w:val="PL"/>
        <w:rPr>
          <w:color w:val="808080"/>
        </w:rPr>
      </w:pPr>
      <w:r>
        <w:tab/>
      </w:r>
      <w:r w:rsidRPr="00D02B97">
        <w:rPr>
          <w:color w:val="808080"/>
        </w:rPr>
        <w:t>-- Corresponds to L1 parameter 'offset-pointA-set' (see 38.211, section FFS_Section)</w:t>
      </w:r>
    </w:p>
    <w:p w14:paraId="161CE272" w14:textId="77777777" w:rsidR="00D431B1" w:rsidRDefault="00D431B1" w:rsidP="00D431B1">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w:t>
      </w:r>
      <w:r w:rsidRPr="00D431B1">
        <w:rPr>
          <w:highlight w:val="yellow"/>
        </w:rPr>
        <w:t>ffsValue</w:t>
      </w:r>
      <w:r>
        <w:t>)) OF SCS-SpecificCarrier,</w:t>
      </w:r>
    </w:p>
    <w:p w14:paraId="6D27E416" w14:textId="77777777" w:rsidR="00D431B1" w:rsidRDefault="00D431B1" w:rsidP="00D431B1">
      <w:pPr>
        <w:pStyle w:val="PL"/>
      </w:pPr>
      <w:r>
        <w:tab/>
        <w:t>...</w:t>
      </w:r>
    </w:p>
    <w:p w14:paraId="79A9C929" w14:textId="139E6EA9" w:rsidR="00D431B1" w:rsidRPr="00D431B1" w:rsidRDefault="00D431B1" w:rsidP="00D431B1">
      <w:pPr>
        <w:rPr>
          <w:rFonts w:ascii="Courier New" w:eastAsia="Times New Roman" w:hAnsi="Courier New" w:cs="Times New Roman"/>
          <w:noProof/>
          <w:sz w:val="16"/>
          <w:szCs w:val="20"/>
          <w:lang w:val="en-GB"/>
        </w:rPr>
      </w:pPr>
      <w:r w:rsidRPr="00D431B1">
        <w:rPr>
          <w:rFonts w:ascii="Courier New" w:eastAsia="Times New Roman" w:hAnsi="Courier New" w:cs="Times New Roman"/>
          <w:noProof/>
          <w:sz w:val="16"/>
          <w:szCs w:val="20"/>
          <w:lang w:val="en-GB"/>
        </w:rPr>
        <w:t>}</w:t>
      </w:r>
    </w:p>
    <w:p w14:paraId="7209A934" w14:textId="77777777" w:rsidR="00D431B1" w:rsidRDefault="00D431B1" w:rsidP="00D431B1">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77AD2560" w14:textId="77777777" w:rsidR="00D431B1" w:rsidRDefault="00D431B1" w:rsidP="00D431B1">
      <w:pPr>
        <w:pStyle w:val="PL"/>
      </w:pPr>
      <w:bookmarkStart w:id="8" w:name="_Hlk506657608"/>
      <w:r>
        <w:tab/>
        <w:t>-- List of one or multiple frequency bands to which this carrier(s) belongs.</w:t>
      </w:r>
      <w:r w:rsidRPr="00897ED6">
        <w:t xml:space="preserve"> </w:t>
      </w:r>
      <w:r>
        <w:t xml:space="preserve">Multiple values are only supported in </w:t>
      </w:r>
    </w:p>
    <w:p w14:paraId="487FCCE2" w14:textId="77777777" w:rsidR="00D431B1" w:rsidRDefault="00D431B1" w:rsidP="00D431B1">
      <w:pPr>
        <w:pStyle w:val="PL"/>
      </w:pPr>
      <w:r>
        <w:tab/>
        <w:t>-- system information but not when the FrequencyInfoDL is provided in dedicated signalling (HO or S(p)Cell addition).</w:t>
      </w:r>
    </w:p>
    <w:p w14:paraId="69E3E16D" w14:textId="77777777" w:rsidR="00D431B1" w:rsidRDefault="00D431B1" w:rsidP="00D431B1">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8"/>
    <w:p w14:paraId="664BFEF1" w14:textId="77777777" w:rsidR="00D431B1" w:rsidRPr="00D02B97" w:rsidRDefault="00D431B1" w:rsidP="00D431B1">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Its lowest subcarrier is also known as Point A.</w:t>
      </w:r>
    </w:p>
    <w:p w14:paraId="0C80566B" w14:textId="77777777" w:rsidR="00D431B1" w:rsidRPr="00D02B97" w:rsidRDefault="00D431B1" w:rsidP="00D431B1">
      <w:pPr>
        <w:pStyle w:val="PL"/>
        <w:rPr>
          <w:color w:val="808080"/>
        </w:rPr>
      </w:pPr>
      <w:r>
        <w:tab/>
      </w:r>
      <w:r w:rsidRPr="00D02B97">
        <w:rPr>
          <w:color w:val="808080"/>
        </w:rPr>
        <w:t>-- Corresponds to L1 parameter 'offset-ref-low-scs-ref-PRB' (see 38.211, section FFS_Section)</w:t>
      </w:r>
    </w:p>
    <w:p w14:paraId="32800BCE" w14:textId="77777777" w:rsidR="00D431B1" w:rsidRPr="009659F7" w:rsidRDefault="00D431B1" w:rsidP="00D431B1">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Cond FDD-OrSUL</w:t>
      </w:r>
    </w:p>
    <w:p w14:paraId="7551BBDE" w14:textId="77777777" w:rsidR="00D431B1" w:rsidRPr="00D02B97" w:rsidRDefault="00D431B1" w:rsidP="00D431B1">
      <w:pPr>
        <w:pStyle w:val="PL"/>
        <w:rPr>
          <w:color w:val="808080"/>
        </w:rPr>
      </w:pPr>
      <w:r>
        <w:tab/>
      </w:r>
      <w:r w:rsidRPr="00D02B97">
        <w:rPr>
          <w:color w:val="808080"/>
        </w:rPr>
        <w:t>-- A set of virtual carriers for different subcarrier spacings (numerologies). Defined in relation to Point A.</w:t>
      </w:r>
    </w:p>
    <w:p w14:paraId="5BA13247" w14:textId="77777777" w:rsidR="00D431B1" w:rsidRPr="00D02B97" w:rsidRDefault="00D431B1" w:rsidP="00D431B1">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5212A6BB" w14:textId="77777777" w:rsidR="00D431B1" w:rsidRPr="00D02B97" w:rsidRDefault="00D431B1" w:rsidP="00D431B1">
      <w:pPr>
        <w:pStyle w:val="PL"/>
        <w:rPr>
          <w:color w:val="808080"/>
        </w:rPr>
      </w:pPr>
      <w:r>
        <w:tab/>
      </w:r>
      <w:r w:rsidRPr="00D02B97">
        <w:rPr>
          <w:color w:val="808080"/>
        </w:rPr>
        <w:t>-- Corresponds to L1 parameter 'offset-pointA-set' (see 38.211, section FFS_Section)</w:t>
      </w:r>
    </w:p>
    <w:p w14:paraId="30934514" w14:textId="77777777" w:rsidR="00D431B1" w:rsidRDefault="00D431B1" w:rsidP="00D431B1">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Pr="00D431B1">
        <w:rPr>
          <w:highlight w:val="yellow"/>
        </w:rPr>
        <w:t>ffsValue</w:t>
      </w:r>
      <w:r>
        <w:t>)) OF SCS-SpecificVirtualCarrier,</w:t>
      </w:r>
    </w:p>
    <w:p w14:paraId="1CCDCE62" w14:textId="77777777" w:rsidR="00D431B1" w:rsidRDefault="00D431B1" w:rsidP="00D431B1">
      <w:pPr>
        <w:pStyle w:val="PL"/>
      </w:pPr>
    </w:p>
    <w:p w14:paraId="1E734F55" w14:textId="77777777" w:rsidR="00D431B1" w:rsidRDefault="00D431B1" w:rsidP="00D431B1">
      <w:pPr>
        <w:pStyle w:val="PL"/>
      </w:pPr>
      <w:r>
        <w:tab/>
        <w:t xml:space="preserve">-- The additional spectrum emission requirements to be applied by the UE on this uplink. </w:t>
      </w:r>
    </w:p>
    <w:p w14:paraId="48B73F87" w14:textId="77777777" w:rsidR="00D431B1" w:rsidRPr="00F62519" w:rsidRDefault="00D431B1" w:rsidP="00D431B1">
      <w:pPr>
        <w:pStyle w:val="PL"/>
      </w:pPr>
      <w:r>
        <w:tab/>
        <w:t>-- If the field is absent, the UE applies the value FFS_RAN4. (see FFS_section, section FFS_Section)</w:t>
      </w:r>
    </w:p>
    <w:p w14:paraId="390CFB1B" w14:textId="77777777" w:rsidR="00D431B1" w:rsidRPr="00D02B97" w:rsidRDefault="00D431B1" w:rsidP="00D431B1">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420A0536" w14:textId="77777777" w:rsidR="00D431B1" w:rsidRDefault="00D431B1" w:rsidP="00D431B1">
      <w:pPr>
        <w:pStyle w:val="PL"/>
      </w:pPr>
      <w:r>
        <w:tab/>
        <w:t>-- FFS_Definition. Corresponds to parameter FFS_RAN4. (see FFS_Spec, section FFS_Section)</w:t>
      </w:r>
    </w:p>
    <w:p w14:paraId="1576D09F" w14:textId="77777777" w:rsidR="00D431B1" w:rsidRDefault="00D431B1" w:rsidP="00D431B1">
      <w:pPr>
        <w:pStyle w:val="PL"/>
      </w:pPr>
      <w:r>
        <w:tab/>
        <w:t>-- If the field is absent, the UE applies the value FFS_RAN4.</w:t>
      </w:r>
    </w:p>
    <w:p w14:paraId="0A2E1BBD" w14:textId="77777777" w:rsidR="00D431B1" w:rsidRPr="00D02B97" w:rsidRDefault="00D431B1" w:rsidP="00D431B1">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25EAC913" w14:textId="77777777" w:rsidR="00D431B1" w:rsidRPr="00D02B97" w:rsidRDefault="00D431B1" w:rsidP="00D431B1">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3B30A635" w14:textId="77777777" w:rsidR="00D431B1" w:rsidRPr="00D02B97" w:rsidRDefault="00D431B1" w:rsidP="00D431B1">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r>
        <w:rPr>
          <w:color w:val="808080"/>
        </w:rPr>
        <w:t>-OrSUL-Optional</w:t>
      </w:r>
    </w:p>
    <w:p w14:paraId="546523F5" w14:textId="77777777" w:rsidR="00D431B1" w:rsidRPr="00000A61" w:rsidRDefault="00D431B1" w:rsidP="00D431B1">
      <w:pPr>
        <w:pStyle w:val="PL"/>
      </w:pPr>
      <w:r>
        <w:tab/>
        <w:t>...</w:t>
      </w:r>
    </w:p>
    <w:p w14:paraId="47214CA3" w14:textId="28548BCE" w:rsidR="00D431B1" w:rsidRDefault="00D431B1" w:rsidP="00D431B1">
      <w:pPr>
        <w:pStyle w:val="PL"/>
      </w:pPr>
      <w:r w:rsidRPr="00000A61">
        <w:t>}</w:t>
      </w:r>
    </w:p>
    <w:p w14:paraId="4E842B76" w14:textId="3F40487F" w:rsidR="001D6581" w:rsidRDefault="001D6581" w:rsidP="00D431B1">
      <w:pPr>
        <w:pStyle w:val="PL"/>
      </w:pPr>
    </w:p>
    <w:p w14:paraId="07F00BF2" w14:textId="77777777" w:rsidR="001D6581" w:rsidRDefault="001D6581" w:rsidP="001D6581">
      <w:pPr>
        <w:pStyle w:val="PL"/>
      </w:pPr>
      <w:r w:rsidRPr="000B7CF6">
        <w:t>SCS-SpecificCarrier</w:t>
      </w:r>
      <w:r>
        <w:t xml:space="preserve"> ::=</w:t>
      </w:r>
      <w:r>
        <w:tab/>
      </w:r>
      <w:r>
        <w:tab/>
      </w:r>
      <w:r>
        <w:tab/>
      </w:r>
      <w:r w:rsidRPr="00D02B97">
        <w:rPr>
          <w:color w:val="993366"/>
        </w:rPr>
        <w:t>SEQUENCE</w:t>
      </w:r>
      <w:r>
        <w:t xml:space="preserve"> {</w:t>
      </w:r>
    </w:p>
    <w:p w14:paraId="1F06EADA" w14:textId="77777777" w:rsidR="001D6581" w:rsidRPr="00D02B97" w:rsidRDefault="001D6581" w:rsidP="001D6581">
      <w:pPr>
        <w:pStyle w:val="PL"/>
        <w:rPr>
          <w:color w:val="808080"/>
        </w:rPr>
      </w:pPr>
      <w:r>
        <w:tab/>
      </w:r>
      <w:r w:rsidRPr="00D02B97">
        <w:rPr>
          <w:color w:val="808080"/>
        </w:rPr>
        <w:t>-- Offset in frequency domain between Point A (lowest subcarrier of common RB 0) and the lowest usable subcarrier on this carrier</w:t>
      </w:r>
    </w:p>
    <w:p w14:paraId="676C7FEA" w14:textId="77777777" w:rsidR="001D6581" w:rsidRDefault="001D6581" w:rsidP="001D6581">
      <w:pPr>
        <w:pStyle w:val="PL"/>
        <w:rPr>
          <w:color w:val="808080"/>
        </w:rPr>
      </w:pPr>
      <w:r>
        <w:tab/>
      </w:r>
      <w:r w:rsidRPr="00D02B97">
        <w:rPr>
          <w:color w:val="808080"/>
        </w:rPr>
        <w:t xml:space="preserve">-- </w:t>
      </w:r>
      <w:r>
        <w:rPr>
          <w:color w:val="808080"/>
        </w:rPr>
        <w:t xml:space="preserve">in number of PRBs </w:t>
      </w:r>
      <w:r w:rsidRPr="00D02B97">
        <w:rPr>
          <w:color w:val="808080"/>
        </w:rPr>
        <w:t>(using the subcarrier</w:t>
      </w:r>
      <w:r>
        <w:rPr>
          <w:color w:val="808080"/>
        </w:rPr>
        <w:t>S</w:t>
      </w:r>
      <w:r w:rsidRPr="00D02B97">
        <w:rPr>
          <w:color w:val="808080"/>
        </w:rPr>
        <w:t>pacing defined for this</w:t>
      </w:r>
      <w:r>
        <w:rPr>
          <w:color w:val="808080"/>
        </w:rPr>
        <w:t xml:space="preserve"> carrier). </w:t>
      </w:r>
      <w:r w:rsidRPr="00D02B97">
        <w:rPr>
          <w:color w:val="808080"/>
        </w:rPr>
        <w:t xml:space="preserve">The maximum value corresponds to 275*8-1. </w:t>
      </w:r>
    </w:p>
    <w:p w14:paraId="4874223A" w14:textId="77777777" w:rsidR="001D6581" w:rsidRPr="00D02B97" w:rsidRDefault="001D6581" w:rsidP="001D6581">
      <w:pPr>
        <w:pStyle w:val="PL"/>
        <w:rPr>
          <w:color w:val="808080"/>
        </w:rPr>
      </w:pPr>
      <w:r>
        <w:rPr>
          <w:color w:val="808080"/>
        </w:rPr>
        <w:tab/>
        <w:t xml:space="preserve">-- </w:t>
      </w:r>
      <w:r w:rsidRPr="00D02B97">
        <w:rPr>
          <w:color w:val="808080"/>
        </w:rPr>
        <w:t>Corresponds to L1 parameter 'offset-pointA-low-scs' (see 38.211, section FFS_Section)</w:t>
      </w:r>
    </w:p>
    <w:p w14:paraId="2A51EC54" w14:textId="77777777" w:rsidR="001D6581" w:rsidRDefault="001D6581" w:rsidP="001D6581">
      <w:pPr>
        <w:pStyle w:val="PL"/>
      </w:pPr>
      <w:r>
        <w:tab/>
        <w:t>offsetToCarrier</w:t>
      </w:r>
      <w:r>
        <w:tab/>
      </w:r>
      <w:r>
        <w:tab/>
      </w:r>
      <w:r>
        <w:tab/>
      </w:r>
      <w:r>
        <w:tab/>
      </w:r>
      <w:r w:rsidRPr="00D02B97">
        <w:rPr>
          <w:color w:val="993366"/>
        </w:rPr>
        <w:t>INTEGER</w:t>
      </w:r>
      <w:r>
        <w:t xml:space="preserve"> (0..2199),</w:t>
      </w:r>
    </w:p>
    <w:p w14:paraId="23E42384" w14:textId="77777777" w:rsidR="001D6581" w:rsidRPr="00D02B97" w:rsidRDefault="001D6581" w:rsidP="001D6581">
      <w:pPr>
        <w:pStyle w:val="PL"/>
        <w:rPr>
          <w:color w:val="808080"/>
        </w:rPr>
      </w:pPr>
      <w:r>
        <w:tab/>
      </w:r>
      <w:r w:rsidRPr="00D02B97">
        <w:rPr>
          <w:color w:val="808080"/>
        </w:rPr>
        <w:t xml:space="preserve">-- Subcarrier spacing of this carrier. It is used to convert the offsetToCarrier into an actual frequency. </w:t>
      </w:r>
    </w:p>
    <w:p w14:paraId="02333FFF" w14:textId="77777777" w:rsidR="001D6581" w:rsidRPr="00D02B97" w:rsidRDefault="001D6581" w:rsidP="001D6581">
      <w:pPr>
        <w:pStyle w:val="PL"/>
        <w:rPr>
          <w:color w:val="808080"/>
        </w:rPr>
      </w:pPr>
      <w:r>
        <w:tab/>
      </w:r>
      <w:r w:rsidRPr="00D02B97">
        <w:rPr>
          <w:color w:val="808080"/>
        </w:rPr>
        <w:t>-- Corresponds to L1 parameter 'ref-scs' (see 38.211, section FFS_Section)</w:t>
      </w:r>
    </w:p>
    <w:p w14:paraId="032AC03B" w14:textId="77777777" w:rsidR="001D6581" w:rsidRDefault="001D6581" w:rsidP="001D6581">
      <w:pPr>
        <w:pStyle w:val="PL"/>
      </w:pPr>
      <w:r>
        <w:tab/>
        <w:t>subcarrierSpacing</w:t>
      </w:r>
      <w:r>
        <w:tab/>
      </w:r>
      <w:r>
        <w:tab/>
      </w:r>
      <w:r>
        <w:tab/>
      </w:r>
      <w:r>
        <w:tab/>
      </w:r>
      <w:r>
        <w:tab/>
        <w:t>SubcarrierSpacing,</w:t>
      </w:r>
    </w:p>
    <w:p w14:paraId="1A1D3975" w14:textId="77777777" w:rsidR="001D6581" w:rsidRPr="00D02B97" w:rsidRDefault="001D6581" w:rsidP="001D6581">
      <w:pPr>
        <w:pStyle w:val="PL"/>
        <w:rPr>
          <w:color w:val="808080"/>
        </w:rPr>
      </w:pPr>
      <w:r>
        <w:tab/>
      </w:r>
      <w:r w:rsidRPr="00D02B97">
        <w:rPr>
          <w:color w:val="808080"/>
        </w:rPr>
        <w:t>-- FFS_Description (see 38.211, section FFS_Section)</w:t>
      </w:r>
    </w:p>
    <w:p w14:paraId="6E31F372" w14:textId="77777777" w:rsidR="001D6581" w:rsidRDefault="001D6581" w:rsidP="001D6581">
      <w:pPr>
        <w:pStyle w:val="PL"/>
      </w:pPr>
      <w:r>
        <w:tab/>
        <w:t>k0</w:t>
      </w:r>
      <w:r>
        <w:tab/>
      </w:r>
      <w:r>
        <w:tab/>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0D554C9B" w14:textId="77777777" w:rsidR="001D6581" w:rsidRPr="00D02B97" w:rsidRDefault="001D6581" w:rsidP="001D6581">
      <w:pPr>
        <w:pStyle w:val="PL"/>
        <w:rPr>
          <w:color w:val="808080"/>
        </w:rPr>
      </w:pPr>
      <w:r>
        <w:tab/>
      </w:r>
      <w:r w:rsidRPr="00D02B97">
        <w:rPr>
          <w:color w:val="808080"/>
        </w:rPr>
        <w:t>-- Width of this carrier in number of PRBs (using the subcarrier</w:t>
      </w:r>
      <w:r>
        <w:rPr>
          <w:color w:val="808080"/>
        </w:rPr>
        <w:t>S</w:t>
      </w:r>
      <w:r w:rsidRPr="00D02B97">
        <w:rPr>
          <w:color w:val="808080"/>
        </w:rPr>
        <w:t>pacing defined for this carrier)</w:t>
      </w:r>
    </w:p>
    <w:p w14:paraId="1C687ED9" w14:textId="77777777" w:rsidR="001D6581" w:rsidRPr="00D02B97" w:rsidRDefault="001D6581" w:rsidP="001D6581">
      <w:pPr>
        <w:pStyle w:val="PL"/>
        <w:rPr>
          <w:color w:val="808080"/>
        </w:rPr>
      </w:pPr>
      <w:r>
        <w:tab/>
      </w:r>
      <w:r w:rsidRPr="00D02B97">
        <w:rPr>
          <w:color w:val="808080"/>
        </w:rPr>
        <w:t>-- Corresponds to L1 parameter 'BW' (see 38.211, section FFS_Section)</w:t>
      </w:r>
    </w:p>
    <w:p w14:paraId="6FD70892" w14:textId="77777777" w:rsidR="001D6581" w:rsidRDefault="001D6581" w:rsidP="001D6581">
      <w:pPr>
        <w:pStyle w:val="PL"/>
      </w:pPr>
      <w:r>
        <w:tab/>
        <w:t>carrierBandwidth</w:t>
      </w:r>
      <w:r>
        <w:tab/>
      </w:r>
      <w:r>
        <w:tab/>
      </w:r>
      <w:r>
        <w:tab/>
      </w:r>
      <w:r>
        <w:tab/>
      </w:r>
      <w:r>
        <w:tab/>
      </w:r>
      <w:r w:rsidRPr="00D02B97">
        <w:rPr>
          <w:color w:val="993366"/>
        </w:rPr>
        <w:t>INTEGER</w:t>
      </w:r>
      <w:r>
        <w:t xml:space="preserve"> (1..maxNrofPhysicalResourceBlocks),</w:t>
      </w:r>
    </w:p>
    <w:p w14:paraId="2770BCA8" w14:textId="77777777" w:rsidR="001D6581" w:rsidRDefault="001D6581" w:rsidP="001D6581">
      <w:pPr>
        <w:pStyle w:val="PL"/>
      </w:pPr>
      <w:r>
        <w:tab/>
        <w:t>...</w:t>
      </w:r>
    </w:p>
    <w:p w14:paraId="202A0AE1" w14:textId="1AB2ED33" w:rsidR="001D6581" w:rsidRDefault="001D6581" w:rsidP="001D6581">
      <w:pPr>
        <w:pStyle w:val="PL"/>
      </w:pPr>
      <w:r>
        <w:t>}</w:t>
      </w:r>
    </w:p>
    <w:p w14:paraId="5D426E14" w14:textId="5885EA14" w:rsidR="001D6581" w:rsidRDefault="001D6581" w:rsidP="001D6581">
      <w:pPr>
        <w:pStyle w:val="PL"/>
      </w:pPr>
    </w:p>
    <w:p w14:paraId="3FF500B6" w14:textId="77777777" w:rsidR="001D6581" w:rsidRPr="009D1754" w:rsidRDefault="001D6581" w:rsidP="001D6581">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p>
    <w:p w14:paraId="35292820" w14:textId="77777777" w:rsidR="001D6581" w:rsidRPr="009D1754" w:rsidRDefault="001D6581" w:rsidP="001D6581">
      <w:pPr>
        <w:pStyle w:val="PL"/>
        <w:rPr>
          <w:color w:val="808080"/>
          <w:highlight w:val="cyan"/>
        </w:rPr>
      </w:pPr>
      <w:r w:rsidRPr="009D1754">
        <w:rPr>
          <w:color w:val="808080"/>
          <w:highlight w:val="cyan"/>
        </w:rPr>
        <w:tab/>
        <w:t xml:space="preserve">-- </w:t>
      </w:r>
      <w:r w:rsidRPr="00041804">
        <w:rPr>
          <w:color w:val="808080"/>
          <w:highlight w:val="yellow"/>
        </w:rPr>
        <w:t>The codepoint "FFS_RAN1" indicates that this cell does not provide SIB1 and that there is hence no common CORESET.</w:t>
      </w:r>
    </w:p>
    <w:p w14:paraId="06F51D95" w14:textId="77777777" w:rsidR="001D6581" w:rsidRPr="009D1754" w:rsidRDefault="001D6581" w:rsidP="001D6581">
      <w:pPr>
        <w:pStyle w:val="PL"/>
        <w:rPr>
          <w:color w:val="808080"/>
          <w:highlight w:val="cyan"/>
        </w:rPr>
      </w:pPr>
      <w:r w:rsidRPr="009D1754">
        <w:rPr>
          <w:highlight w:val="cyan"/>
        </w:rPr>
        <w:tab/>
      </w:r>
      <w:r w:rsidRPr="009D1754">
        <w:rPr>
          <w:color w:val="808080"/>
          <w:highlight w:val="cyan"/>
        </w:rPr>
        <w:t>-- Corresponds to L1 parameter 'RMSI-PDCCH-Config' (see FFS_Specification, section FFS_Section)</w:t>
      </w:r>
    </w:p>
    <w:p w14:paraId="2471E1ED" w14:textId="0037ACE9" w:rsidR="001D6581" w:rsidRDefault="001D6581" w:rsidP="001D6581">
      <w:pPr>
        <w:pStyle w:val="PL"/>
        <w:rPr>
          <w:highlight w:val="cyan"/>
        </w:rPr>
      </w:pPr>
      <w:r w:rsidRPr="009D1754">
        <w:rPr>
          <w:highlight w:val="cyan"/>
        </w:rPr>
        <w:tab/>
      </w:r>
      <w:r w:rsidRPr="00041804">
        <w:rPr>
          <w:highlight w:val="cyan"/>
        </w:rPr>
        <w:t>pdcch-ConfigSIB1</w:t>
      </w:r>
      <w:r w:rsidRPr="00041804">
        <w:rPr>
          <w:highlight w:val="cyan"/>
        </w:rPr>
        <w:tab/>
      </w:r>
      <w:r w:rsidRPr="00041804">
        <w:rPr>
          <w:highlight w:val="cyan"/>
        </w:rPr>
        <w:tab/>
      </w:r>
      <w:r w:rsidRPr="00041804">
        <w:rPr>
          <w:highlight w:val="cyan"/>
        </w:rPr>
        <w:tab/>
      </w:r>
      <w:r w:rsidRPr="00041804">
        <w:rPr>
          <w:highlight w:val="cyan"/>
        </w:rPr>
        <w:tab/>
      </w:r>
      <w:r w:rsidRPr="00041804">
        <w:rPr>
          <w:highlight w:val="cyan"/>
        </w:rPr>
        <w:tab/>
        <w:t>INTEGER (0..255),</w:t>
      </w:r>
    </w:p>
    <w:p w14:paraId="72F1128D" w14:textId="25619600" w:rsidR="001D6581" w:rsidRDefault="001D6581" w:rsidP="001D6581">
      <w:pPr>
        <w:pStyle w:val="PL"/>
      </w:pPr>
    </w:p>
    <w:p w14:paraId="21E718C5"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associatedSSB</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p>
    <w:p w14:paraId="39ADF7A3"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xml:space="preserve">-- </w:t>
      </w:r>
      <w:r w:rsidRPr="00041804">
        <w:rPr>
          <w:rFonts w:ascii="Courier New" w:eastAsia="Malgun Gothic" w:hAnsi="Courier New"/>
          <w:noProof/>
          <w:color w:val="808080"/>
          <w:sz w:val="16"/>
          <w:highlight w:val="yellow"/>
          <w:lang w:eastAsia="sv-SE"/>
        </w:rPr>
        <w:t>FFS_Value</w:t>
      </w:r>
      <w:r w:rsidRPr="000D6501">
        <w:rPr>
          <w:rFonts w:ascii="Courier New" w:eastAsia="Malgun Gothic" w:hAnsi="Courier New"/>
          <w:noProof/>
          <w:color w:val="808080"/>
          <w:sz w:val="16"/>
          <w:highlight w:val="cyan"/>
          <w:lang w:eastAsia="sv-SE"/>
        </w:rPr>
        <w:t>: Check the value range</w:t>
      </w:r>
    </w:p>
    <w:p w14:paraId="6201F949"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p>
    <w:p w14:paraId="00C553E5"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p>
    <w:p w14:paraId="2D301AA9" w14:textId="77777777" w:rsidR="001D6581" w:rsidRPr="000D6501" w:rsidRDefault="001D6581" w:rsidP="001D65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p>
    <w:p w14:paraId="297B8E27" w14:textId="77777777" w:rsidR="001D6581" w:rsidRPr="000D6501" w:rsidRDefault="001D6581" w:rsidP="001D6581">
      <w:pPr>
        <w:pStyle w:val="PL"/>
        <w:rPr>
          <w:rFonts w:eastAsia="Malgun Gothic"/>
          <w:highlight w:val="cyan"/>
        </w:rPr>
      </w:pPr>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p>
    <w:p w14:paraId="2BC439B8" w14:textId="04318984" w:rsidR="001D6581" w:rsidRDefault="001D6581" w:rsidP="001D6581">
      <w:pPr>
        <w:pStyle w:val="PL"/>
        <w:rPr>
          <w:color w:val="993366"/>
          <w:highlight w:val="cyan"/>
        </w:rPr>
      </w:pPr>
      <w:r w:rsidRPr="000D6501">
        <w:rPr>
          <w:rFonts w:eastAsia="Malgun Gothic"/>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7B754A51" w14:textId="1189E3C2" w:rsidR="001D6581" w:rsidRDefault="001D6581" w:rsidP="001D6581">
      <w:pPr>
        <w:pStyle w:val="PL"/>
      </w:pPr>
    </w:p>
    <w:p w14:paraId="71F352C1" w14:textId="77777777" w:rsidR="001D6581" w:rsidRDefault="001D6581" w:rsidP="001D6581">
      <w:pPr>
        <w:pStyle w:val="PL"/>
      </w:pPr>
    </w:p>
    <w:p w14:paraId="4FD68841" w14:textId="5DB0FC8F" w:rsidR="001D6581" w:rsidRPr="001D6581" w:rsidRDefault="001D6581" w:rsidP="001D6581">
      <w:pPr>
        <w:pStyle w:val="Heading3"/>
      </w:pPr>
      <w:r w:rsidRPr="001D6581">
        <w:t>PRACH</w:t>
      </w:r>
    </w:p>
    <w:p w14:paraId="74360AFD" w14:textId="77777777" w:rsidR="001D6581" w:rsidRDefault="001D6581" w:rsidP="001D6581">
      <w:pPr>
        <w:pStyle w:val="PL"/>
        <w:rPr>
          <w:highlight w:val="cyan"/>
        </w:rPr>
      </w:pPr>
    </w:p>
    <w:p w14:paraId="585082E5" w14:textId="77777777" w:rsidR="001D6581" w:rsidRPr="00D02B97" w:rsidRDefault="001D6581" w:rsidP="001D6581">
      <w:pPr>
        <w:pStyle w:val="PL"/>
        <w:rPr>
          <w:color w:val="808080"/>
        </w:rPr>
      </w:pPr>
      <w:r w:rsidRPr="00D02B97">
        <w:rPr>
          <w:color w:val="808080"/>
        </w:rPr>
        <w:t>-- FFS_CHECK: Can probably be removed since PRACH Msg1 uses the SubcarrierSpacing values above.</w:t>
      </w:r>
    </w:p>
    <w:p w14:paraId="23BA761E" w14:textId="77777777" w:rsidR="001D6581" w:rsidRDefault="001D6581" w:rsidP="001D6581">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 xml:space="preserve">SubcarrierSpacingRACH ::=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43521818" w14:textId="77777777" w:rsidR="001D6581" w:rsidRPr="00011CD5" w:rsidRDefault="001D6581" w:rsidP="001D6581">
      <w:pPr>
        <w:pStyle w:val="PL"/>
        <w:rPr>
          <w:highlight w:val="cyan"/>
        </w:rPr>
      </w:pPr>
      <w:r w:rsidRPr="00011CD5">
        <w:rPr>
          <w:highlight w:val="cyan"/>
        </w:rPr>
        <w:t>RA-Resources ::=</w:t>
      </w:r>
      <w:r w:rsidRPr="00011CD5">
        <w:rPr>
          <w:highlight w:val="cyan"/>
        </w:rPr>
        <w:tab/>
      </w:r>
      <w:r w:rsidRPr="00011CD5">
        <w:rPr>
          <w:highlight w:val="cyan"/>
        </w:rPr>
        <w:tab/>
      </w:r>
      <w:r w:rsidRPr="00011CD5">
        <w:rPr>
          <w:highlight w:val="cyan"/>
        </w:rPr>
        <w:tab/>
      </w:r>
      <w:r w:rsidRPr="00011CD5">
        <w:rPr>
          <w:highlight w:val="cyan"/>
        </w:rPr>
        <w:tab/>
        <w:t>ENUMERATED {</w:t>
      </w:r>
      <w:r w:rsidRPr="00041804">
        <w:rPr>
          <w:highlight w:val="yellow"/>
        </w:rPr>
        <w:t>ffsTypeAndValue</w:t>
      </w:r>
      <w:r w:rsidRPr="00011CD5">
        <w:rPr>
          <w:highlight w:val="cyan"/>
        </w:rPr>
        <w:t>}</w:t>
      </w:r>
    </w:p>
    <w:p w14:paraId="3F73173A" w14:textId="77777777" w:rsidR="001D6581" w:rsidRDefault="001D6581" w:rsidP="001D6581">
      <w:pPr>
        <w:pStyle w:val="PL"/>
      </w:pPr>
    </w:p>
    <w:p w14:paraId="3D4EE2FD" w14:textId="77777777" w:rsidR="001D6581" w:rsidRDefault="001D6581" w:rsidP="001D6581">
      <w:pPr>
        <w:pStyle w:val="PL"/>
      </w:pPr>
      <w:r>
        <w:t xml:space="preserve">PRACH-ResourceDedicatedBFR ::= </w:t>
      </w:r>
      <w:r>
        <w:tab/>
      </w:r>
      <w:r>
        <w:tab/>
        <w:t xml:space="preserve">SEQUENCE { </w:t>
      </w:r>
    </w:p>
    <w:p w14:paraId="1666D25D" w14:textId="77777777" w:rsidR="001D6581" w:rsidRDefault="001D6581" w:rsidP="001D6581">
      <w:pPr>
        <w:pStyle w:val="PL"/>
      </w:pPr>
      <w:r>
        <w:tab/>
        <w:t>candidateBeam-RS</w:t>
      </w:r>
      <w:r>
        <w:tab/>
      </w:r>
      <w:r>
        <w:tab/>
      </w:r>
      <w:r>
        <w:tab/>
      </w:r>
      <w:r>
        <w:tab/>
      </w:r>
      <w:r>
        <w:tab/>
        <w:t>CHOICE {</w:t>
      </w:r>
    </w:p>
    <w:p w14:paraId="01A0F415" w14:textId="77777777" w:rsidR="001D6581" w:rsidRDefault="001D6581" w:rsidP="001D6581">
      <w:pPr>
        <w:pStyle w:val="PL"/>
      </w:pPr>
      <w:r>
        <w:tab/>
      </w:r>
      <w:r>
        <w:tab/>
        <w:t>ssb-Index</w:t>
      </w:r>
      <w:r>
        <w:tab/>
      </w:r>
      <w:r>
        <w:tab/>
      </w:r>
      <w:r>
        <w:tab/>
      </w:r>
      <w:r>
        <w:tab/>
      </w:r>
      <w:r>
        <w:tab/>
      </w:r>
      <w:r>
        <w:tab/>
      </w:r>
      <w:r>
        <w:tab/>
      </w:r>
      <w:r>
        <w:tab/>
        <w:t>SSB-Index,</w:t>
      </w:r>
    </w:p>
    <w:p w14:paraId="16C0893F" w14:textId="77777777" w:rsidR="001D6581" w:rsidRDefault="001D6581" w:rsidP="001D6581">
      <w:pPr>
        <w:pStyle w:val="PL"/>
      </w:pPr>
      <w:r>
        <w:tab/>
      </w:r>
      <w:r>
        <w:tab/>
        <w:t>csi-RS-Index</w:t>
      </w:r>
      <w:r>
        <w:tab/>
      </w:r>
      <w:r>
        <w:tab/>
      </w:r>
      <w:r>
        <w:tab/>
      </w:r>
      <w:r>
        <w:tab/>
      </w:r>
      <w:r>
        <w:tab/>
      </w:r>
      <w:r>
        <w:tab/>
      </w:r>
      <w:r>
        <w:tab/>
        <w:t>NZP-CSI-RS-ResourceId</w:t>
      </w:r>
    </w:p>
    <w:p w14:paraId="735DF187" w14:textId="77777777" w:rsidR="001D6581" w:rsidRDefault="001D6581" w:rsidP="001D6581">
      <w:pPr>
        <w:pStyle w:val="PL"/>
      </w:pPr>
      <w:r>
        <w:tab/>
        <w:t>},</w:t>
      </w:r>
    </w:p>
    <w:p w14:paraId="7607C3DC" w14:textId="77777777" w:rsidR="001D6581" w:rsidRDefault="001D6581" w:rsidP="001D6581">
      <w:pPr>
        <w:pStyle w:val="PL"/>
      </w:pPr>
      <w:r>
        <w:tab/>
        <w:t>ra-PreambleIndex</w:t>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t>OPTIONAL,</w:t>
      </w:r>
    </w:p>
    <w:p w14:paraId="22F1C23D" w14:textId="77777777" w:rsidR="001D6581" w:rsidRDefault="001D6581" w:rsidP="001D6581">
      <w:pPr>
        <w:pStyle w:val="PL"/>
      </w:pPr>
      <w:r>
        <w:tab/>
        <w:t>prach-FreqOffset</w:t>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t>OPTIONAL,</w:t>
      </w:r>
    </w:p>
    <w:p w14:paraId="2FB5669E" w14:textId="77777777" w:rsidR="001D6581" w:rsidRDefault="001D6581" w:rsidP="001D6581">
      <w:pPr>
        <w:pStyle w:val="PL"/>
      </w:pPr>
      <w:r>
        <w:tab/>
        <w:t>rach-ResourceMask</w:t>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tab/>
        <w:t>OPTIONAL</w:t>
      </w:r>
    </w:p>
    <w:p w14:paraId="5D2E87AD" w14:textId="77777777" w:rsidR="001D6581" w:rsidRDefault="001D6581" w:rsidP="001D6581">
      <w:pPr>
        <w:pStyle w:val="PL"/>
      </w:pPr>
      <w:r>
        <w:t>}</w:t>
      </w:r>
    </w:p>
    <w:p w14:paraId="69D5F2F5" w14:textId="5D17CE3D" w:rsidR="001D6581" w:rsidRPr="00000A61" w:rsidRDefault="001D6581" w:rsidP="001D6581">
      <w:pPr>
        <w:pStyle w:val="PL"/>
      </w:pPr>
      <w:r w:rsidRPr="00041804">
        <w:tab/>
      </w:r>
      <w:r w:rsidRPr="00041804">
        <w:tab/>
        <w:t>numberOfRA-PreamblesGroupA</w:t>
      </w:r>
      <w:r w:rsidRPr="00041804">
        <w:tab/>
      </w:r>
      <w:r w:rsidRPr="00041804">
        <w:tab/>
      </w:r>
      <w:r w:rsidRPr="00041804">
        <w:tab/>
      </w:r>
      <w:r w:rsidRPr="00041804">
        <w:rPr>
          <w:highlight w:val="yellow"/>
        </w:rPr>
        <w:t>FFS_Value</w:t>
      </w:r>
    </w:p>
    <w:p w14:paraId="0F029B3A" w14:textId="507FCAD2" w:rsidR="00D431B1" w:rsidRDefault="00D431B1" w:rsidP="00D431B1"/>
    <w:p w14:paraId="5194C583" w14:textId="15D2F0CE" w:rsidR="001D6581" w:rsidRDefault="001D6581" w:rsidP="001D6581">
      <w:pPr>
        <w:pStyle w:val="Heading3"/>
      </w:pPr>
      <w:r>
        <w:t>Mobility</w:t>
      </w:r>
    </w:p>
    <w:p w14:paraId="7B30E795" w14:textId="77777777" w:rsidR="001D6581" w:rsidRPr="00011CD5" w:rsidRDefault="001D6581" w:rsidP="001D6581">
      <w:pPr>
        <w:pStyle w:val="PL"/>
        <w:rPr>
          <w:highlight w:val="cyan"/>
        </w:rPr>
      </w:pPr>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 xml:space="preserve">ffsValue </w:t>
      </w:r>
      <w:r w:rsidRPr="00011CD5">
        <w:rPr>
          <w:highlight w:val="cyan"/>
        </w:rPr>
        <w:tab/>
      </w:r>
      <w:r w:rsidRPr="00011CD5">
        <w:rPr>
          <w:color w:val="808080"/>
          <w:highlight w:val="cyan"/>
        </w:rPr>
        <w:t>-- Maximum number of FFS</w:t>
      </w:r>
    </w:p>
    <w:p w14:paraId="17EB1A36" w14:textId="77777777" w:rsidR="001D6581" w:rsidRPr="00011CD5" w:rsidRDefault="001D6581" w:rsidP="001D6581">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reporting configurations</w:t>
      </w:r>
    </w:p>
    <w:p w14:paraId="315940B1" w14:textId="77777777" w:rsidR="001D6581" w:rsidRDefault="001D6581" w:rsidP="001D6581">
      <w:pPr>
        <w:pStyle w:val="PL"/>
        <w:rPr>
          <w:color w:val="808080"/>
          <w:highlight w:val="cyan"/>
        </w:rPr>
      </w:pPr>
      <w:r w:rsidRPr="00011CD5">
        <w:rPr>
          <w:highlight w:val="cyan"/>
        </w:rPr>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configured measurements</w:t>
      </w:r>
    </w:p>
    <w:p w14:paraId="48138D2F" w14:textId="77777777" w:rsidR="001D6581" w:rsidRDefault="001D6581" w:rsidP="001D6581">
      <w:pPr>
        <w:pStyle w:val="PL"/>
        <w:rPr>
          <w:highlight w:val="yellow"/>
        </w:rPr>
      </w:pPr>
      <w:r w:rsidRPr="00011CD5">
        <w:rPr>
          <w:highlight w:val="cyan"/>
        </w:rPr>
        <w:t xml:space="preserve">maxNrofPCIsPerSMTC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311C1778" w14:textId="77777777" w:rsidR="001D6581" w:rsidRDefault="001D6581" w:rsidP="001D6581">
      <w:pPr>
        <w:pStyle w:val="PL"/>
        <w:rPr>
          <w:highlight w:val="yellow"/>
        </w:rPr>
      </w:pPr>
      <w:r w:rsidRPr="00011CD5">
        <w:rPr>
          <w:highlight w:val="cyan"/>
        </w:rPr>
        <w:t xml:space="preserve">maxNrofSSBs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1DBD36CE" w14:textId="77777777" w:rsidR="001D6581" w:rsidRPr="00011CD5" w:rsidRDefault="001D6581" w:rsidP="001D6581">
      <w:pPr>
        <w:pStyle w:val="PL"/>
        <w:rPr>
          <w:highlight w:val="cyan"/>
        </w:rPr>
      </w:pPr>
      <w:r w:rsidRPr="00011CD5">
        <w:rPr>
          <w:highlight w:val="cyan"/>
        </w:rPr>
        <w:t xml:space="preserve">maxRA-CSIRS-Resources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7EEC3900" w14:textId="68BE787A" w:rsidR="001D6581" w:rsidRDefault="001D6581" w:rsidP="001D6581">
      <w:pPr>
        <w:pStyle w:val="PL"/>
        <w:rPr>
          <w:highlight w:val="yellow"/>
        </w:rPr>
      </w:pPr>
      <w:r w:rsidRPr="00011CD5">
        <w:rPr>
          <w:highlight w:val="cyan"/>
        </w:rPr>
        <w:t xml:space="preserve">maxRA-SSB-Resources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6E20D3C8" w14:textId="7270451D" w:rsidR="001D6581" w:rsidRDefault="001D6581" w:rsidP="001D6581">
      <w:pPr>
        <w:pStyle w:val="PL"/>
        <w:rPr>
          <w:highlight w:val="yellow"/>
        </w:rPr>
      </w:pPr>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041804">
        <w:rPr>
          <w:highlight w:val="yellow"/>
        </w:rPr>
        <w:t>ffsValue</w:t>
      </w:r>
    </w:p>
    <w:p w14:paraId="58186936" w14:textId="7BB55814" w:rsidR="001D6581" w:rsidRDefault="001D6581" w:rsidP="001D6581">
      <w:pPr>
        <w:pStyle w:val="PL"/>
        <w:rPr>
          <w:highlight w:val="yellow"/>
        </w:rPr>
      </w:pPr>
    </w:p>
    <w:p w14:paraId="7700E435" w14:textId="77777777" w:rsidR="001D6581" w:rsidRDefault="001D6581" w:rsidP="001D6581">
      <w:pPr>
        <w:pStyle w:val="PL"/>
        <w:rPr>
          <w:highlight w:val="yellow"/>
        </w:rPr>
      </w:pPr>
    </w:p>
    <w:p w14:paraId="0CF3C2E0" w14:textId="77777777" w:rsidR="001D6581" w:rsidRPr="00041804" w:rsidRDefault="001D6581" w:rsidP="001D6581">
      <w:pPr>
        <w:pStyle w:val="PL"/>
        <w:rPr>
          <w:highlight w:val="cyan"/>
        </w:rPr>
      </w:pPr>
      <w:r w:rsidRPr="000D6501">
        <w:rPr>
          <w:highlight w:val="cyan"/>
        </w:rPr>
        <w:tab/>
      </w:r>
      <w:r w:rsidRPr="00041804">
        <w:rPr>
          <w:highlight w:val="cyan"/>
        </w:rPr>
        <w:t>-- Resource Element mapping pattern for CSI-RS (see 38.211, section x.x.x.x) FFS_Ref</w:t>
      </w:r>
    </w:p>
    <w:p w14:paraId="7E87C96A" w14:textId="77777777" w:rsidR="001D6581" w:rsidRDefault="001D6581" w:rsidP="001D6581">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t>resourceElementMappingPattern</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18263609" w14:textId="32A75252" w:rsidR="001D6581" w:rsidRDefault="001D6581" w:rsidP="001D6581">
      <w:pPr>
        <w:pStyle w:val="PL"/>
        <w:rPr>
          <w:highlight w:val="yellow"/>
        </w:rPr>
      </w:pPr>
    </w:p>
    <w:p w14:paraId="3AB86CFA" w14:textId="77777777" w:rsidR="001D6581" w:rsidRPr="00011CD5" w:rsidRDefault="001D6581" w:rsidP="001D6581">
      <w:pPr>
        <w:pStyle w:val="PL"/>
        <w:rPr>
          <w:highlight w:val="cyan"/>
        </w:rPr>
      </w:pPr>
      <w:r w:rsidRPr="00011CD5">
        <w:rPr>
          <w:highlight w:val="cyan"/>
        </w:rPr>
        <w:t>CandidateRS-IndexInfoList ::=</w:t>
      </w:r>
      <w:r w:rsidRPr="00011CD5">
        <w:rPr>
          <w:highlight w:val="cyan"/>
        </w:rPr>
        <w:tab/>
        <w:t>ENUMERATED {</w:t>
      </w:r>
      <w:r w:rsidRPr="00041804">
        <w:rPr>
          <w:highlight w:val="yellow"/>
        </w:rPr>
        <w:t>ffsTypeAndValue</w:t>
      </w:r>
      <w:r w:rsidRPr="00011CD5">
        <w:rPr>
          <w:highlight w:val="cyan"/>
        </w:rPr>
        <w:t>}</w:t>
      </w:r>
    </w:p>
    <w:p w14:paraId="503978A7" w14:textId="4CB2432D" w:rsidR="001D6581" w:rsidRDefault="001D6581" w:rsidP="001D6581">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Pr="00011CD5">
        <w:rPr>
          <w:highlight w:val="cyan"/>
        </w:rPr>
        <w:tab/>
        <w:t>ENUMERATED {</w:t>
      </w:r>
      <w:r w:rsidRPr="00041804">
        <w:rPr>
          <w:highlight w:val="yellow"/>
        </w:rPr>
        <w:t>ffsTypeAndValue</w:t>
      </w:r>
      <w:r w:rsidRPr="00011CD5">
        <w:rPr>
          <w:highlight w:val="cyan"/>
        </w:rPr>
        <w:t>}</w:t>
      </w:r>
    </w:p>
    <w:p w14:paraId="6DC7E106" w14:textId="28108E8E" w:rsidR="001D6581" w:rsidRDefault="001D6581" w:rsidP="001D6581">
      <w:pPr>
        <w:pStyle w:val="PL"/>
        <w:rPr>
          <w:highlight w:val="cyan"/>
        </w:rPr>
      </w:pPr>
    </w:p>
    <w:p w14:paraId="232E1116" w14:textId="77777777" w:rsidR="001D6581" w:rsidRPr="00011CD5" w:rsidRDefault="001D6581" w:rsidP="001D6581">
      <w:pPr>
        <w:pStyle w:val="PL"/>
        <w:rPr>
          <w:color w:val="808080"/>
          <w:highlight w:val="cyan"/>
        </w:rPr>
      </w:pPr>
      <w:r w:rsidRPr="00011CD5">
        <w:rPr>
          <w:highlight w:val="cyan"/>
        </w:rPr>
        <w:t>maxNrofSS-BlocksToAverage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AA4D4D">
        <w:rPr>
          <w:highlight w:val="yellow"/>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39524E09" w14:textId="77777777" w:rsidR="001D6581" w:rsidRPr="00011CD5" w:rsidRDefault="001D6581" w:rsidP="001D6581">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measurement</w:t>
      </w:r>
    </w:p>
    <w:p w14:paraId="25888F54" w14:textId="77777777" w:rsidR="001D6581" w:rsidRPr="00011CD5" w:rsidRDefault="001D6581" w:rsidP="001D6581">
      <w:pPr>
        <w:pStyle w:val="PL"/>
        <w:rPr>
          <w:color w:val="808080"/>
          <w:highlight w:val="cyan"/>
        </w:rPr>
      </w:pPr>
      <w:r w:rsidRPr="00011CD5">
        <w:rPr>
          <w:highlight w:val="cyan"/>
        </w:rPr>
        <w:t>maxNrofCSI-RS-ResourcesToAverage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AA4D4D">
        <w:rPr>
          <w:highlight w:val="yellow"/>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02EF5E1D" w14:textId="77777777" w:rsidR="001D6581" w:rsidRPr="00011CD5" w:rsidRDefault="001D6581" w:rsidP="001D6581">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1D6581">
        <w:rPr>
          <w:highlight w:val="yellow"/>
        </w:rPr>
        <w:t>ffsValue</w:t>
      </w:r>
      <w:r w:rsidRPr="00011CD5">
        <w:rPr>
          <w:highlight w:val="cyan"/>
        </w:rPr>
        <w:tab/>
      </w:r>
      <w:r w:rsidRPr="00011CD5">
        <w:rPr>
          <w:highlight w:val="cyan"/>
        </w:rPr>
        <w:tab/>
      </w:r>
      <w:r w:rsidRPr="00011CD5">
        <w:rPr>
          <w:color w:val="808080"/>
          <w:highlight w:val="cyan"/>
        </w:rPr>
        <w:t>-- Maximum number of link configurations</w:t>
      </w:r>
    </w:p>
    <w:p w14:paraId="33FA34C9" w14:textId="77777777" w:rsidR="001D6581" w:rsidRDefault="001D6581" w:rsidP="001D6581">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1D6581">
        <w:rPr>
          <w:highlight w:val="yellow"/>
        </w:rPr>
        <w:t>ffsValue</w:t>
      </w:r>
      <w:r w:rsidRPr="00011CD5">
        <w:rPr>
          <w:highlight w:val="cyan"/>
        </w:rPr>
        <w:tab/>
      </w:r>
      <w:r w:rsidRPr="00011CD5">
        <w:rPr>
          <w:highlight w:val="cyan"/>
        </w:rPr>
        <w:tab/>
      </w:r>
      <w:r w:rsidRPr="00011CD5">
        <w:rPr>
          <w:color w:val="808080"/>
          <w:highlight w:val="cyan"/>
        </w:rPr>
        <w:t>-- Maximum number of link configurations minus 1</w:t>
      </w:r>
    </w:p>
    <w:p w14:paraId="20C7C9FB" w14:textId="77777777" w:rsidR="001D6581" w:rsidRPr="00011CD5" w:rsidRDefault="001D6581" w:rsidP="001D6581">
      <w:pPr>
        <w:pStyle w:val="PL"/>
        <w:rPr>
          <w:color w:val="808080"/>
          <w:highlight w:val="cyan"/>
        </w:rPr>
      </w:pPr>
      <w:r w:rsidRPr="00011CD5">
        <w:rPr>
          <w:highlight w:val="cyan"/>
        </w:rPr>
        <w:t>MeasResultSSTD ::=</w:t>
      </w:r>
      <w:r w:rsidRPr="00011CD5">
        <w:rPr>
          <w:highlight w:val="cyan"/>
        </w:rPr>
        <w:tab/>
      </w:r>
      <w:r w:rsidRPr="00011CD5">
        <w:rPr>
          <w:highlight w:val="cyan"/>
        </w:rPr>
        <w:tab/>
      </w:r>
      <w:r w:rsidRPr="00011CD5">
        <w:rPr>
          <w:highlight w:val="cyan"/>
        </w:rPr>
        <w:tab/>
      </w:r>
      <w:r w:rsidRPr="00011CD5">
        <w:rPr>
          <w:highlight w:val="cyan"/>
        </w:rPr>
        <w:tab/>
        <w:t>ENUMERATED {</w:t>
      </w:r>
      <w:r w:rsidRPr="00AA4D4D">
        <w:rPr>
          <w:highlight w:val="yellow"/>
        </w:rPr>
        <w:t>ffsTypeAndValue</w:t>
      </w:r>
      <w:r w:rsidRPr="00011CD5">
        <w:rPr>
          <w:highlight w:val="cyan"/>
        </w:rPr>
        <w:t>}</w:t>
      </w:r>
    </w:p>
    <w:p w14:paraId="1E399C4E" w14:textId="77777777" w:rsidR="001D6581" w:rsidRPr="00011CD5" w:rsidRDefault="001D6581" w:rsidP="001D6581">
      <w:pPr>
        <w:pStyle w:val="PL"/>
        <w:rPr>
          <w:highlight w:val="cyan"/>
        </w:rPr>
      </w:pPr>
    </w:p>
    <w:p w14:paraId="580DDD98" w14:textId="766E016E" w:rsidR="001D6581" w:rsidRDefault="001D6581" w:rsidP="001D6581">
      <w:pPr>
        <w:pStyle w:val="PL"/>
        <w:rPr>
          <w:highlight w:val="yellow"/>
        </w:rPr>
      </w:pPr>
    </w:p>
    <w:p w14:paraId="7756D8D0" w14:textId="77777777" w:rsidR="001D6581" w:rsidRDefault="001D6581" w:rsidP="001D6581">
      <w:pPr>
        <w:pStyle w:val="PL"/>
      </w:pPr>
    </w:p>
    <w:p w14:paraId="67DE5597" w14:textId="5BEA052F" w:rsidR="00041804" w:rsidRDefault="00041804" w:rsidP="00041804">
      <w:pPr>
        <w:rPr>
          <w:rFonts w:ascii="Courier New" w:eastAsia="Times New Roman" w:hAnsi="Courier New" w:cs="Times New Roman"/>
          <w:noProof/>
          <w:sz w:val="16"/>
          <w:szCs w:val="20"/>
          <w:lang w:val="en-GB"/>
        </w:rPr>
      </w:pPr>
    </w:p>
    <w:p w14:paraId="125FD049" w14:textId="77777777" w:rsidR="001D6581" w:rsidRPr="00B6765B" w:rsidRDefault="001D6581" w:rsidP="001D6581">
      <w:pPr>
        <w:pStyle w:val="PL"/>
        <w:rPr>
          <w:highlight w:val="cyan"/>
        </w:rPr>
      </w:pPr>
      <w:r w:rsidRPr="00B6765B">
        <w:rPr>
          <w:highlight w:val="cyan"/>
        </w:rPr>
        <w:t>CSI-SSB-Resource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0C62F34" w14:textId="77777777" w:rsidR="001D6581" w:rsidRPr="00B6765B" w:rsidRDefault="001D6581" w:rsidP="001D6581">
      <w:pPr>
        <w:pStyle w:val="PL"/>
        <w:rPr>
          <w:color w:val="808080"/>
          <w:highlight w:val="cyan"/>
        </w:rPr>
      </w:pP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xml:space="preserve">: Undefined what the IE CSI-SSB-Resource contains. </w:t>
      </w:r>
    </w:p>
    <w:p w14:paraId="4E0D9796" w14:textId="77777777" w:rsidR="001D6581" w:rsidRPr="00B6765B" w:rsidRDefault="001D6581" w:rsidP="001D6581">
      <w:pPr>
        <w:pStyle w:val="PL"/>
        <w:rPr>
          <w:highlight w:val="cyan"/>
        </w:rPr>
      </w:pPr>
      <w:r w:rsidRPr="00B6765B">
        <w:rPr>
          <w:highlight w:val="cyan"/>
        </w:rPr>
        <w:t>}</w:t>
      </w:r>
    </w:p>
    <w:p w14:paraId="3BD5C127" w14:textId="77777777" w:rsidR="001D6581" w:rsidRPr="00041804" w:rsidRDefault="001D6581" w:rsidP="00041804">
      <w:pPr>
        <w:rPr>
          <w:rFonts w:ascii="Courier New" w:eastAsia="Times New Roman" w:hAnsi="Courier New" w:cs="Times New Roman"/>
          <w:noProof/>
          <w:sz w:val="16"/>
          <w:szCs w:val="20"/>
          <w:lang w:val="en-GB"/>
        </w:rPr>
      </w:pPr>
    </w:p>
    <w:p w14:paraId="6846DA95" w14:textId="2983150C" w:rsidR="00D431B1" w:rsidRDefault="00D431B1" w:rsidP="00D431B1">
      <w:pPr>
        <w:pStyle w:val="Heading2"/>
        <w:rPr>
          <w:lang w:val="en-GB" w:eastAsia="zh-CN"/>
        </w:rPr>
      </w:pPr>
      <w:r>
        <w:rPr>
          <w:lang w:val="en-GB" w:eastAsia="zh-CN"/>
        </w:rPr>
        <w:t>MIMO</w:t>
      </w:r>
    </w:p>
    <w:p w14:paraId="6614B330" w14:textId="77777777" w:rsidR="001D6581" w:rsidRDefault="001D6581" w:rsidP="00D431B1">
      <w:pPr>
        <w:pStyle w:val="PL"/>
        <w:rPr>
          <w:color w:val="808080"/>
          <w:highlight w:val="cyan"/>
        </w:rPr>
      </w:pPr>
    </w:p>
    <w:p w14:paraId="75FD1BFA" w14:textId="77777777" w:rsidR="001D6581" w:rsidRPr="00B6765B" w:rsidRDefault="001D6581" w:rsidP="001D6581">
      <w:pPr>
        <w:pStyle w:val="PL"/>
        <w:rPr>
          <w:color w:val="808080"/>
          <w:highlight w:val="cyan"/>
        </w:rPr>
      </w:pPr>
      <w:r w:rsidRPr="00B6765B">
        <w:rPr>
          <w:highlight w:val="cyan"/>
        </w:rPr>
        <w:tab/>
      </w:r>
      <w:r w:rsidRPr="00B6765B">
        <w:rPr>
          <w:color w:val="808080"/>
          <w:highlight w:val="cyan"/>
        </w:rPr>
        <w:t>-- Reporting configuration in the frequency domain. (see 38.214, section 5.2.1.4)</w:t>
      </w:r>
    </w:p>
    <w:p w14:paraId="0A274B1F" w14:textId="77777777" w:rsidR="001D6581" w:rsidRPr="00B6765B" w:rsidRDefault="001D6581" w:rsidP="001D6581">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20799D2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Indicates whether the UE shall report a single (wideband) or multiple (subband) CQI. (see 38.214, section 5.2.1.4)</w:t>
      </w:r>
    </w:p>
    <w:p w14:paraId="748DF605" w14:textId="77777777" w:rsidR="001D6581" w:rsidRPr="00B6765B" w:rsidRDefault="001D6581" w:rsidP="001D6581">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05240166"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Indicates whether the UE shall report a single (wideband) or multiple (subband) PMI. (see 38.214, section 5.2.1.4)</w:t>
      </w:r>
    </w:p>
    <w:p w14:paraId="515668F7" w14:textId="77777777" w:rsidR="001D6581" w:rsidRPr="00B6765B" w:rsidRDefault="001D6581" w:rsidP="001D6581">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7B05AD6F"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23DB762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354FC51A"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lowest subband in the BWP. (see 38.214, section 5.2.1.4)</w:t>
      </w:r>
    </w:p>
    <w:p w14:paraId="50494C9D"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Size of the bitmap. Introduce a CHOICE with different bitmap lengths depening on number of subbands in carrier/BWP?</w:t>
      </w:r>
    </w:p>
    <w:p w14:paraId="213C100E" w14:textId="77777777" w:rsidR="00D431B1" w:rsidRPr="00B6765B" w:rsidRDefault="00D431B1" w:rsidP="00D431B1">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29B90C2E" w14:textId="5825C773" w:rsidR="00D431B1" w:rsidRDefault="00D431B1" w:rsidP="00D431B1">
      <w:pPr>
        <w:rPr>
          <w:lang w:val="en-GB" w:eastAsia="zh-CN"/>
        </w:rPr>
      </w:pPr>
    </w:p>
    <w:p w14:paraId="7F14DB72" w14:textId="77777777" w:rsidR="00D431B1" w:rsidRPr="00B6765B" w:rsidRDefault="00D431B1" w:rsidP="00D431B1">
      <w:pPr>
        <w:pStyle w:val="PL"/>
        <w:rPr>
          <w:highlight w:val="cyan"/>
        </w:rPr>
      </w:pPr>
      <w:r w:rsidRPr="00B6765B">
        <w:rPr>
          <w:highlight w:val="cyan"/>
        </w:rPr>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E33A3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7E22546F"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060E2FE5"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69502A8C"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437D2C34" w14:textId="77777777" w:rsidR="00D431B1" w:rsidRPr="00B6765B" w:rsidRDefault="00D431B1" w:rsidP="00D431B1">
      <w:pPr>
        <w:pStyle w:val="PL"/>
        <w:rPr>
          <w:highlight w:val="cyan"/>
        </w:rPr>
      </w:pPr>
    </w:p>
    <w:p w14:paraId="34159D95"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3C4B3D0A"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2D716F4B"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3C74EBC" w14:textId="77777777" w:rsidR="00D431B1" w:rsidRPr="00B6765B" w:rsidRDefault="00D431B1" w:rsidP="00D431B1">
      <w:pPr>
        <w:pStyle w:val="PL"/>
        <w:rPr>
          <w:highlight w:val="cyan"/>
        </w:rPr>
      </w:pPr>
    </w:p>
    <w:p w14:paraId="40246E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50BE1C21"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84A03E4"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3A841CDE"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79543EB8"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2FF72363"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singlePanelCodebookSubsetRestriction-i2</w:t>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7156143"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t>},</w:t>
      </w:r>
    </w:p>
    <w:p w14:paraId="3C6162B7" w14:textId="2FC063B0" w:rsidR="00D431B1" w:rsidRDefault="00D431B1" w:rsidP="00D431B1">
      <w:pPr>
        <w:rPr>
          <w:lang w:val="en-GB" w:eastAsia="zh-CN"/>
        </w:rPr>
      </w:pPr>
    </w:p>
    <w:p w14:paraId="2A8747B2" w14:textId="77777777" w:rsidR="00D431B1" w:rsidRPr="00B6765B" w:rsidRDefault="00D431B1" w:rsidP="00D431B1">
      <w:pPr>
        <w:pStyle w:val="PL"/>
        <w:rPr>
          <w:color w:val="808080"/>
          <w:highlight w:val="cyan"/>
        </w:rPr>
      </w:pPr>
      <w:r w:rsidRPr="00B6765B">
        <w:rPr>
          <w:color w:val="808080"/>
          <w:highlight w:val="cyan"/>
        </w:rPr>
        <w:t xml:space="preserve">-- Codebook subset restriction for Type II codebook. </w:t>
      </w:r>
    </w:p>
    <w:p w14:paraId="22D64FDC"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Clarify the meaning of the bitmap</w:t>
      </w:r>
    </w:p>
    <w:p w14:paraId="12C26D63" w14:textId="77777777" w:rsidR="00D431B1" w:rsidRPr="00B6765B" w:rsidRDefault="00D431B1" w:rsidP="00D431B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The size of the bitmap is ceil(log2(nchoosek(O1*O2,4)))+8*N1*N2 ==&gt; Clarify size. Present different bitmap sizes by CHOICE?</w:t>
      </w:r>
    </w:p>
    <w:p w14:paraId="47EB26DC" w14:textId="77777777" w:rsidR="00D431B1" w:rsidRPr="00B6765B" w:rsidRDefault="00D431B1" w:rsidP="00D431B1">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Pr="00D431B1">
        <w:rPr>
          <w:highlight w:val="yellow"/>
        </w:rPr>
        <w:t>ffsValue</w:t>
      </w:r>
      <w:r w:rsidRPr="00B6765B">
        <w:rPr>
          <w:highlight w:val="cyan"/>
        </w:rPr>
        <w:t>)),</w:t>
      </w:r>
    </w:p>
    <w:p w14:paraId="02BD12CF" w14:textId="28540DCA" w:rsidR="00D431B1" w:rsidRDefault="00D431B1" w:rsidP="00D431B1">
      <w:pPr>
        <w:rPr>
          <w:lang w:val="en-GB" w:eastAsia="zh-CN"/>
        </w:rPr>
      </w:pPr>
    </w:p>
    <w:p w14:paraId="2645A23A" w14:textId="77777777" w:rsidR="00D431B1" w:rsidRPr="00011CD5" w:rsidRDefault="00D431B1" w:rsidP="00D431B1">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 xml:space="preserve">ffsValue </w:t>
      </w:r>
      <w:r w:rsidRPr="00011CD5">
        <w:rPr>
          <w:highlight w:val="cyan"/>
        </w:rPr>
        <w:tab/>
      </w:r>
      <w:r w:rsidRPr="00011CD5">
        <w:rPr>
          <w:color w:val="808080"/>
          <w:highlight w:val="cyan"/>
        </w:rPr>
        <w:t>-- Maximum number of report configurations</w:t>
      </w:r>
    </w:p>
    <w:p w14:paraId="4BD3D3A3" w14:textId="77777777" w:rsidR="00D431B1" w:rsidRPr="00011CD5" w:rsidRDefault="00D431B1" w:rsidP="00D431B1">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configurations</w:t>
      </w:r>
    </w:p>
    <w:p w14:paraId="186AFF71" w14:textId="77777777" w:rsidR="00D431B1" w:rsidRPr="00011CD5" w:rsidRDefault="00D431B1" w:rsidP="00D431B1">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configurations minus 1</w:t>
      </w:r>
    </w:p>
    <w:p w14:paraId="5BD642C1" w14:textId="77777777" w:rsidR="00D431B1" w:rsidRPr="00011CD5" w:rsidRDefault="00D431B1" w:rsidP="00D431B1">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45CBC280" w14:textId="77777777" w:rsidR="00D431B1" w:rsidRPr="00011CD5" w:rsidRDefault="00D431B1" w:rsidP="00D431B1">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34F180EB" w14:textId="77777777" w:rsidR="00D431B1" w:rsidRPr="00011CD5" w:rsidRDefault="00D431B1" w:rsidP="00D431B1">
      <w:pPr>
        <w:pStyle w:val="PL"/>
        <w:rPr>
          <w:color w:val="808080"/>
          <w:highlight w:val="cyan"/>
        </w:rPr>
      </w:pPr>
      <w:r w:rsidRPr="00011CD5">
        <w:rPr>
          <w:highlight w:val="cyan"/>
        </w:rPr>
        <w:t>maxNrofFailureDetectionResources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failure detection resources</w:t>
      </w:r>
      <w:r w:rsidRPr="00011CD5">
        <w:rPr>
          <w:color w:val="808080"/>
          <w:highlight w:val="cyan"/>
        </w:rPr>
        <w:tab/>
      </w:r>
    </w:p>
    <w:p w14:paraId="2FEB77BC" w14:textId="77777777" w:rsidR="00D431B1" w:rsidRPr="00011CD5" w:rsidRDefault="00D431B1" w:rsidP="00D431B1">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4E495905" w14:textId="77777777" w:rsidR="00D431B1" w:rsidRPr="00011CD5" w:rsidRDefault="00D431B1" w:rsidP="00D431B1">
      <w:pPr>
        <w:pStyle w:val="PL"/>
        <w:rPr>
          <w:color w:val="808080"/>
          <w:highlight w:val="cyan"/>
        </w:rPr>
      </w:pPr>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CSI-IM resources. See CSI-IM-ResourceMax in 38.214.</w:t>
      </w:r>
    </w:p>
    <w:p w14:paraId="6EE8E9B5" w14:textId="77777777" w:rsidR="00D431B1" w:rsidRPr="00011CD5" w:rsidRDefault="00D431B1" w:rsidP="00D431B1">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785ABD3C" w14:textId="77777777" w:rsidR="00D431B1" w:rsidRPr="00011CD5" w:rsidRDefault="00D431B1" w:rsidP="00D431B1">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75072671" w14:textId="38E4F195" w:rsidR="00D431B1" w:rsidRDefault="00D431B1" w:rsidP="00D431B1">
      <w:pPr>
        <w:pStyle w:val="PL"/>
        <w:rPr>
          <w:highlight w:val="yellow"/>
          <w:lang w:val="sv-SE"/>
        </w:rPr>
      </w:pPr>
      <w:r w:rsidRPr="00011CD5">
        <w:rPr>
          <w:highlight w:val="cyan"/>
          <w:lang w:val="sv-SE"/>
        </w:rPr>
        <w:t>maxNrofCSI-RS</w:t>
      </w:r>
      <w:r w:rsidRPr="00011CD5">
        <w:rPr>
          <w:highlight w:val="cyan"/>
          <w:lang w:val="sv-SE"/>
        </w:rPr>
        <w:tab/>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Pr="00D431B1">
        <w:rPr>
          <w:highlight w:val="yellow"/>
          <w:lang w:val="sv-SE"/>
        </w:rPr>
        <w:t>ffsValue</w:t>
      </w:r>
    </w:p>
    <w:p w14:paraId="405DA689" w14:textId="77777777" w:rsidR="00D431B1" w:rsidRPr="00011CD5" w:rsidRDefault="00D431B1" w:rsidP="00D431B1">
      <w:pPr>
        <w:pStyle w:val="PL"/>
        <w:rPr>
          <w:highlight w:val="cyan"/>
        </w:rPr>
      </w:pPr>
      <w:r w:rsidRPr="00011CD5">
        <w:rPr>
          <w:highlight w:val="cyan"/>
        </w:rPr>
        <w:t xml:space="preserve">maxNrofCSI-ReportConfig-1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69E9909C" w14:textId="63CAA4E4" w:rsidR="00D431B1" w:rsidRPr="00011CD5" w:rsidRDefault="00D431B1" w:rsidP="00D431B1">
      <w:pPr>
        <w:pStyle w:val="PL"/>
        <w:rPr>
          <w:color w:val="808080"/>
          <w:highlight w:val="cyan"/>
        </w:rPr>
      </w:pPr>
      <w:bookmarkStart w:id="9" w:name="_Hlk507315992"/>
      <w:r w:rsidRPr="00011CD5">
        <w:rPr>
          <w:highlight w:val="cyan"/>
        </w:rPr>
        <w:t>maxNrofCSI-ResrouceConfigurations</w:t>
      </w:r>
      <w:bookmarkEnd w:id="9"/>
      <w:r w:rsidRPr="00011CD5">
        <w:rPr>
          <w:highlight w:val="cyan"/>
        </w:rPr>
        <w:t xml:space="preserve"> </w:t>
      </w:r>
      <w:r w:rsidRPr="00011CD5">
        <w:rPr>
          <w:highlight w:val="cyan"/>
        </w:rPr>
        <w:tab/>
      </w:r>
      <w:r w:rsidRPr="00011CD5">
        <w:rPr>
          <w:highlight w:val="cyan"/>
        </w:rPr>
        <w:tab/>
        <w:t xml:space="preserve">INTEGER ::= </w:t>
      </w:r>
      <w:r w:rsidRPr="00D431B1">
        <w:rPr>
          <w:highlight w:val="yellow"/>
        </w:rPr>
        <w:t>ffsValue</w:t>
      </w:r>
    </w:p>
    <w:p w14:paraId="6BDF5353" w14:textId="77777777" w:rsidR="00D431B1" w:rsidRPr="00011CD5" w:rsidRDefault="00D431B1" w:rsidP="00D431B1">
      <w:pPr>
        <w:pStyle w:val="PL"/>
        <w:rPr>
          <w:highlight w:val="cyan"/>
        </w:rPr>
      </w:pPr>
      <w:r w:rsidRPr="00011CD5">
        <w:rPr>
          <w:highlight w:val="cyan"/>
        </w:rPr>
        <w:t xml:space="preserve">maxNrofSpatialRelationInfos </w:t>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1DB0E4C9" w14:textId="6F41FFDE" w:rsidR="00D431B1" w:rsidRDefault="00D431B1" w:rsidP="00D431B1">
      <w:pPr>
        <w:spacing w:after="0"/>
        <w:rPr>
          <w:rFonts w:ascii="Courier New" w:eastAsia="Times New Roman" w:hAnsi="Courier New" w:cs="Times New Roman"/>
          <w:noProof/>
          <w:sz w:val="16"/>
          <w:szCs w:val="20"/>
          <w:highlight w:val="yellow"/>
          <w:lang w:val="en-GB"/>
        </w:rPr>
      </w:pPr>
      <w:r w:rsidRPr="00D431B1">
        <w:rPr>
          <w:rFonts w:ascii="Courier New" w:eastAsia="Times New Roman" w:hAnsi="Courier New" w:cs="Times New Roman"/>
          <w:noProof/>
          <w:sz w:val="16"/>
          <w:szCs w:val="20"/>
          <w:highlight w:val="cyan"/>
          <w:lang w:val="en-GB"/>
        </w:rPr>
        <w:t xml:space="preserve">maxNrofIndexesToReport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5201D44B" w14:textId="44E905D7" w:rsidR="00D431B1" w:rsidRDefault="00D431B1" w:rsidP="00D431B1">
      <w:pPr>
        <w:spacing w:after="0"/>
        <w:rPr>
          <w:rFonts w:ascii="Courier New" w:eastAsia="Times New Roman" w:hAnsi="Courier New" w:cs="Times New Roman"/>
          <w:noProof/>
          <w:sz w:val="16"/>
          <w:szCs w:val="20"/>
          <w:highlight w:val="yellow"/>
          <w:lang w:val="en-GB"/>
        </w:rPr>
      </w:pPr>
      <w:r w:rsidRPr="00D431B1">
        <w:rPr>
          <w:rFonts w:ascii="Courier New" w:eastAsia="Times New Roman" w:hAnsi="Courier New" w:cs="Times New Roman"/>
          <w:noProof/>
          <w:sz w:val="16"/>
          <w:szCs w:val="20"/>
          <w:highlight w:val="cyan"/>
          <w:lang w:val="en-GB"/>
        </w:rPr>
        <w:t xml:space="preserve">maxNrofTCI-StatesPDCCH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3A91E39F" w14:textId="4EFE8780" w:rsidR="00041804" w:rsidRDefault="00041804" w:rsidP="00D431B1">
      <w:pPr>
        <w:spacing w:after="0"/>
        <w:rPr>
          <w:rFonts w:ascii="Courier New" w:eastAsia="Times New Roman" w:hAnsi="Courier New" w:cs="Times New Roman"/>
          <w:noProof/>
          <w:sz w:val="16"/>
          <w:szCs w:val="20"/>
          <w:highlight w:val="yellow"/>
          <w:lang w:val="en-GB"/>
        </w:rPr>
      </w:pPr>
    </w:p>
    <w:p w14:paraId="62A8BD29" w14:textId="77777777" w:rsidR="001D6581" w:rsidRPr="00B71E30" w:rsidRDefault="001D6581" w:rsidP="001D6581">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7E6DADCD"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xml:space="preserve">-- </w:t>
      </w:r>
      <w:r w:rsidRPr="001D6581">
        <w:rPr>
          <w:color w:val="808080"/>
          <w:highlight w:val="yellow"/>
        </w:rPr>
        <w:t>FFS</w:t>
      </w:r>
      <w:r w:rsidRPr="00B71E30">
        <w:rPr>
          <w:color w:val="808080"/>
          <w:highlight w:val="cyan"/>
        </w:rPr>
        <w:t>: Where is the csi-im-ResourceSetId used?</w:t>
      </w:r>
    </w:p>
    <w:p w14:paraId="50B17E7E" w14:textId="77777777" w:rsidR="001D6581" w:rsidRPr="00B71E30" w:rsidRDefault="001D6581" w:rsidP="001D6581">
      <w:pPr>
        <w:pStyle w:val="PL"/>
        <w:rPr>
          <w:highlight w:val="cyan"/>
        </w:rPr>
      </w:pPr>
      <w:r w:rsidRPr="00B71E30">
        <w:rPr>
          <w:highlight w:val="cyan"/>
        </w:rPr>
        <w:tab/>
        <w:t>csi-IM-ResourceSetId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CSI-IM-ResourceSetId,</w:t>
      </w:r>
    </w:p>
    <w:p w14:paraId="444E8CB4"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CSI-IM-Resources associated with this CSI-IM-ResourceSet</w:t>
      </w:r>
    </w:p>
    <w:p w14:paraId="1478A292" w14:textId="77777777" w:rsidR="001D6581" w:rsidRPr="00B71E30" w:rsidRDefault="001D6581" w:rsidP="001D6581">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730171F5" w14:textId="77777777" w:rsidR="001D6581" w:rsidRPr="00B71E30" w:rsidRDefault="001D6581" w:rsidP="001D6581">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CSI-IM-Resource</w:t>
      </w:r>
    </w:p>
    <w:p w14:paraId="197DC9AE" w14:textId="77777777" w:rsidR="001D6581" w:rsidRPr="00B71E30" w:rsidRDefault="001D6581" w:rsidP="001D6581">
      <w:pPr>
        <w:pStyle w:val="PL"/>
        <w:rPr>
          <w:highlight w:val="cyan"/>
        </w:rPr>
      </w:pPr>
      <w:r w:rsidRPr="00B71E30">
        <w:rPr>
          <w:highlight w:val="cyan"/>
        </w:rPr>
        <w:t>}</w:t>
      </w:r>
    </w:p>
    <w:p w14:paraId="15A128D9" w14:textId="77777777" w:rsidR="001D6581" w:rsidRDefault="001D6581" w:rsidP="00D431B1">
      <w:pPr>
        <w:spacing w:after="0"/>
        <w:rPr>
          <w:rFonts w:ascii="Courier New" w:eastAsia="Times New Roman" w:hAnsi="Courier New" w:cs="Times New Roman"/>
          <w:noProof/>
          <w:sz w:val="16"/>
          <w:szCs w:val="20"/>
          <w:highlight w:val="yellow"/>
          <w:lang w:val="en-GB"/>
        </w:rPr>
      </w:pPr>
    </w:p>
    <w:p w14:paraId="11D8CF9F" w14:textId="77777777" w:rsidR="001D6581" w:rsidRPr="00B6765B" w:rsidRDefault="001D6581" w:rsidP="001D6581">
      <w:pPr>
        <w:pStyle w:val="PL"/>
        <w:rPr>
          <w:highlight w:val="cyan"/>
        </w:rPr>
      </w:pPr>
      <w:r w:rsidRPr="00B6765B">
        <w:rPr>
          <w:highlight w:val="cyan"/>
        </w:rPr>
        <w:tab/>
        <w:t>groupBasedBeamReporting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45A1D12A" w14:textId="77777777" w:rsidR="001D6581" w:rsidRPr="00B6765B" w:rsidRDefault="001D6581" w:rsidP="001D6581">
      <w:pPr>
        <w:pStyle w:val="PL"/>
        <w:rPr>
          <w:highlight w:val="cyan"/>
        </w:rPr>
      </w:pPr>
      <w:r w:rsidRPr="00B6765B">
        <w:rPr>
          <w:highlight w:val="cyan"/>
        </w:rPr>
        <w:tab/>
      </w:r>
      <w:r w:rsidRPr="00B6765B">
        <w:rPr>
          <w:highlight w:val="cyan"/>
        </w:rPr>
        <w:tab/>
        <w:t>enabled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6BE22042"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beams to report for group based beam reporting (see 38.214, section REF)</w:t>
      </w:r>
    </w:p>
    <w:p w14:paraId="5CFC624F" w14:textId="77777777" w:rsidR="001D6581" w:rsidRPr="00B6765B" w:rsidRDefault="001D6581" w:rsidP="001D6581">
      <w:pPr>
        <w:pStyle w:val="PL"/>
        <w:rPr>
          <w:highlight w:val="cyan"/>
        </w:rPr>
      </w:pPr>
      <w:r w:rsidRPr="00B6765B">
        <w:rPr>
          <w:highlight w:val="cyan"/>
        </w:rPr>
        <w:tab/>
      </w:r>
      <w:r w:rsidRPr="00B6765B">
        <w:rPr>
          <w:highlight w:val="cyan"/>
        </w:rPr>
        <w:tab/>
      </w:r>
      <w:r w:rsidRPr="00B6765B">
        <w:rPr>
          <w:highlight w:val="cyan"/>
        </w:rPr>
        <w:tab/>
        <w:t>nrofBeamsToReport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ENUMERATED {</w:t>
      </w:r>
      <w:r w:rsidRPr="001D6581">
        <w:rPr>
          <w:highlight w:val="yellow"/>
        </w:rPr>
        <w:t>ffsTypeAndValue</w:t>
      </w:r>
      <w:r w:rsidRPr="00B6765B">
        <w:rPr>
          <w:highlight w:val="cyan"/>
        </w:rPr>
        <w:t>}</w:t>
      </w:r>
    </w:p>
    <w:p w14:paraId="595464E9" w14:textId="77777777" w:rsidR="001D6581" w:rsidRPr="00B6765B" w:rsidRDefault="001D6581" w:rsidP="001D6581">
      <w:pPr>
        <w:pStyle w:val="PL"/>
        <w:rPr>
          <w:highlight w:val="cyan"/>
        </w:rPr>
      </w:pPr>
      <w:r w:rsidRPr="00B6765B">
        <w:rPr>
          <w:highlight w:val="cyan"/>
        </w:rPr>
        <w:tab/>
      </w:r>
      <w:r w:rsidRPr="00B6765B">
        <w:rPr>
          <w:highlight w:val="cyan"/>
        </w:rPr>
        <w:tab/>
        <w:t>},</w:t>
      </w:r>
    </w:p>
    <w:p w14:paraId="15B03449" w14:textId="77777777" w:rsidR="001D6581" w:rsidRPr="00B6765B" w:rsidRDefault="001D6581" w:rsidP="001D6581">
      <w:pPr>
        <w:pStyle w:val="PL"/>
        <w:rPr>
          <w:highlight w:val="cyan"/>
        </w:rPr>
      </w:pPr>
      <w:r w:rsidRPr="00B6765B">
        <w:rPr>
          <w:highlight w:val="cyan"/>
        </w:rPr>
        <w:tab/>
      </w:r>
      <w:r w:rsidRPr="00B6765B">
        <w:rPr>
          <w:highlight w:val="cyan"/>
        </w:rPr>
        <w:tab/>
        <w:t xml:space="preserve">disabled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23D28EBE"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The number (N) of measured RS resources to be reported per report setting in a non-group-based report. </w:t>
      </w:r>
    </w:p>
    <w:p w14:paraId="5FBAC7AB"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N &lt;= N_max, where N_max is either 2 or 4 depending on UE capability. </w:t>
      </w:r>
    </w:p>
    <w:p w14:paraId="1B8AD140"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1D6581">
        <w:rPr>
          <w:color w:val="808080"/>
          <w:highlight w:val="yellow"/>
        </w:rPr>
        <w:t>FFS</w:t>
      </w:r>
      <w:r w:rsidRPr="00B6765B">
        <w:rPr>
          <w:color w:val="808080"/>
          <w:highlight w:val="cyan"/>
        </w:rPr>
        <w:t xml:space="preserve">: The signaling mechanism for the gNB to select a subset of N beams for the UE to measure and report. </w:t>
      </w:r>
    </w:p>
    <w:p w14:paraId="378A4DD5"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Note: this parameter may not be needed for certain resource and/or report settings</w:t>
      </w:r>
    </w:p>
    <w:p w14:paraId="4FD8A617"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FFS_ASN1: Change groupBasedBeamReporting into a CHOICE and include this field into the “no” option?</w:t>
      </w:r>
    </w:p>
    <w:p w14:paraId="4568A5A9"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FFS_Section)</w:t>
      </w:r>
    </w:p>
    <w:p w14:paraId="5AA80E0C" w14:textId="77777777" w:rsidR="001D6581" w:rsidRPr="00B6765B" w:rsidRDefault="001D6581" w:rsidP="001D6581">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When the field is absent the UE applies the value 1</w:t>
      </w:r>
    </w:p>
    <w:p w14:paraId="7C2FD166" w14:textId="77777777" w:rsidR="001D6581" w:rsidRPr="00B6765B" w:rsidRDefault="001D6581" w:rsidP="001D6581">
      <w:pPr>
        <w:pStyle w:val="PL"/>
        <w:rPr>
          <w:highlight w:val="cyan"/>
        </w:rPr>
      </w:pPr>
      <w:r w:rsidRPr="00B6765B">
        <w:rPr>
          <w:highlight w:val="cyan"/>
        </w:rPr>
        <w:tab/>
      </w:r>
      <w:r w:rsidRPr="00B6765B">
        <w:rPr>
          <w:highlight w:val="cyan"/>
        </w:rPr>
        <w:tab/>
      </w:r>
      <w:r w:rsidRPr="00B6765B">
        <w:rPr>
          <w:highlight w:val="cyan"/>
        </w:rPr>
        <w:tab/>
        <w:t>nrofReportedRS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 n2, n3, n4}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Pr="00B6765B">
        <w:rPr>
          <w:highlight w:val="cyan"/>
        </w:rPr>
        <w:tab/>
      </w:r>
      <w:r w:rsidRPr="00B6765B">
        <w:rPr>
          <w:color w:val="808080"/>
          <w:highlight w:val="cyan"/>
        </w:rPr>
        <w:t>-- Need S</w:t>
      </w:r>
    </w:p>
    <w:p w14:paraId="51813D99" w14:textId="4C28C6BC" w:rsidR="001D6581" w:rsidRDefault="001D6581" w:rsidP="001D6581">
      <w:pPr>
        <w:pStyle w:val="PL"/>
        <w:rPr>
          <w:highlight w:val="cyan"/>
        </w:rPr>
      </w:pPr>
      <w:r w:rsidRPr="00B6765B">
        <w:rPr>
          <w:highlight w:val="cyan"/>
        </w:rPr>
        <w:tab/>
      </w:r>
      <w:r w:rsidRPr="00B6765B">
        <w:rPr>
          <w:highlight w:val="cyan"/>
        </w:rPr>
        <w:tab/>
        <w:t>}</w:t>
      </w:r>
    </w:p>
    <w:p w14:paraId="16761C4F" w14:textId="7BD710FB" w:rsidR="001D6581" w:rsidRDefault="001D6581" w:rsidP="001D6581">
      <w:pPr>
        <w:pStyle w:val="PL"/>
        <w:rPr>
          <w:highlight w:val="cyan"/>
        </w:rPr>
      </w:pPr>
      <w:r>
        <w:rPr>
          <w:highlight w:val="cyan"/>
        </w:rPr>
        <w:tab/>
        <w:t>}</w:t>
      </w:r>
    </w:p>
    <w:p w14:paraId="6722C3AA" w14:textId="4DC4EAF2" w:rsidR="00D431B1" w:rsidRDefault="00041804" w:rsidP="001D6581">
      <w:pPr>
        <w:spacing w:after="0"/>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CSI-RS-Index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358F5A30" w14:textId="5783A90B" w:rsidR="00041804" w:rsidRPr="00041804" w:rsidRDefault="00041804" w:rsidP="00D431B1">
      <w:pPr>
        <w:spacing w:after="0"/>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NZP-CSI-RS-ResourceConfigId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highlight w:val="cyan"/>
          <w:lang w:val="en-GB"/>
        </w:rPr>
        <w:t>}</w:t>
      </w:r>
    </w:p>
    <w:p w14:paraId="5BFA7663" w14:textId="493DFA3B" w:rsidR="00041804" w:rsidRDefault="00041804" w:rsidP="00041804">
      <w:pPr>
        <w:spacing w:after="0"/>
        <w:rPr>
          <w:rFonts w:ascii="Courier New" w:eastAsia="Times New Roman" w:hAnsi="Courier New" w:cs="Times New Roman"/>
          <w:noProof/>
          <w:sz w:val="16"/>
          <w:szCs w:val="20"/>
          <w:highlight w:val="yellow"/>
          <w:lang w:val="en-GB"/>
        </w:rPr>
      </w:pPr>
      <w:r w:rsidRPr="00041804">
        <w:rPr>
          <w:rFonts w:ascii="Courier New" w:eastAsia="Times New Roman" w:hAnsi="Courier New" w:cs="Times New Roman"/>
          <w:noProof/>
          <w:sz w:val="16"/>
          <w:szCs w:val="20"/>
          <w:highlight w:val="cyan"/>
          <w:lang w:val="en-GB"/>
        </w:rPr>
        <w:t>aperiodicTriggeringOffset</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 xml:space="preserve"> </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yellow"/>
          <w:lang w:val="en-GB"/>
        </w:rPr>
        <w:t>FFS_Value</w:t>
      </w:r>
    </w:p>
    <w:p w14:paraId="69B58F7C" w14:textId="77777777" w:rsidR="001D6581" w:rsidRPr="00041804" w:rsidRDefault="001D6581" w:rsidP="00041804">
      <w:pPr>
        <w:spacing w:after="0"/>
        <w:rPr>
          <w:rFonts w:ascii="Courier New" w:eastAsia="Times New Roman" w:hAnsi="Courier New" w:cs="Times New Roman"/>
          <w:noProof/>
          <w:sz w:val="16"/>
          <w:szCs w:val="20"/>
          <w:highlight w:val="cyan"/>
          <w:lang w:val="en-GB"/>
        </w:rPr>
      </w:pPr>
    </w:p>
    <w:p w14:paraId="4C8466DF" w14:textId="77777777" w:rsidR="00041804" w:rsidRPr="00B6765B" w:rsidRDefault="00041804" w:rsidP="00041804">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E6B6596"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Timing offset Y for aperiodic reporting using PUSCH. This field lists the allowed offset values. A particular value is indicated in DCI. </w:t>
      </w:r>
    </w:p>
    <w:p w14:paraId="4924E689"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5.2.3)</w:t>
      </w:r>
    </w:p>
    <w:p w14:paraId="27ACF4B5"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Pr="00041804">
        <w:rPr>
          <w:color w:val="808080"/>
          <w:highlight w:val="yellow"/>
        </w:rPr>
        <w:t>FFS_Value</w:t>
      </w:r>
      <w:r w:rsidRPr="00B6765B">
        <w:rPr>
          <w:color w:val="808080"/>
          <w:highlight w:val="cyan"/>
        </w:rPr>
        <w:t xml:space="preserve">: Range wasn’t final in RAN1 table. </w:t>
      </w:r>
    </w:p>
    <w:p w14:paraId="31347C8D" w14:textId="77777777" w:rsidR="00041804" w:rsidRPr="00B6765B" w:rsidRDefault="00041804" w:rsidP="00041804">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459AFAEC" w14:textId="77777777" w:rsidR="00041804" w:rsidRPr="00B6765B" w:rsidRDefault="00041804" w:rsidP="00041804">
      <w:pPr>
        <w:pStyle w:val="PL"/>
        <w:rPr>
          <w:highlight w:val="cyan"/>
        </w:rPr>
      </w:pPr>
      <w:r w:rsidRPr="00B6765B">
        <w:rPr>
          <w:highlight w:val="cyan"/>
        </w:rPr>
        <w:tab/>
      </w:r>
      <w:r w:rsidRPr="00B6765B">
        <w:rPr>
          <w:highlight w:val="cyan"/>
        </w:rPr>
        <w:tab/>
      </w:r>
      <w:r w:rsidRPr="00B6765B">
        <w:rPr>
          <w:highlight w:val="cyan"/>
        </w:rPr>
        <w:tab/>
        <w:t>reportSlotOffset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r w:rsidRPr="00B6765B">
        <w:rPr>
          <w:color w:val="993366"/>
          <w:highlight w:val="cyan"/>
        </w:rPr>
        <w:t>SIZE</w:t>
      </w:r>
      <w:r w:rsidRPr="00B6765B">
        <w:rPr>
          <w:highlight w:val="cyan"/>
        </w:rPr>
        <w:t xml:space="preserve"> (1..4))</w:t>
      </w:r>
      <w:r w:rsidRPr="00B6765B">
        <w:rPr>
          <w:color w:val="993366"/>
          <w:highlight w:val="cyan"/>
        </w:rPr>
        <w:t xml:space="preserve"> OF</w:t>
      </w:r>
      <w:r w:rsidRPr="00B6765B">
        <w:rPr>
          <w:highlight w:val="cyan"/>
        </w:rPr>
        <w:t xml:space="preserve"> </w:t>
      </w:r>
      <w:r w:rsidRPr="00B6765B">
        <w:rPr>
          <w:color w:val="993366"/>
          <w:highlight w:val="cyan"/>
        </w:rPr>
        <w:t>INTEGER</w:t>
      </w:r>
      <w:r w:rsidRPr="00B6765B">
        <w:rPr>
          <w:highlight w:val="cyan"/>
        </w:rPr>
        <w:t xml:space="preserve"> (0..8)</w:t>
      </w:r>
    </w:p>
    <w:p w14:paraId="6802BFC9" w14:textId="0888FD21" w:rsidR="00041804" w:rsidRPr="00041804" w:rsidRDefault="00041804" w:rsidP="00041804">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t>}</w:t>
      </w:r>
    </w:p>
    <w:p w14:paraId="2B70D978" w14:textId="77777777" w:rsidR="00041804" w:rsidRPr="00041804" w:rsidRDefault="00041804" w:rsidP="00041804">
      <w:pPr>
        <w:pStyle w:val="PL"/>
        <w:rPr>
          <w:color w:val="808080"/>
          <w:highlight w:val="cyan"/>
        </w:rPr>
      </w:pPr>
      <w:r w:rsidRPr="00041804">
        <w:rPr>
          <w:color w:val="808080"/>
          <w:highlight w:val="cyan"/>
        </w:rPr>
        <w:tab/>
        <w:t>-- BLER target that the UE shall be assume in its CQI calculation.</w:t>
      </w:r>
    </w:p>
    <w:p w14:paraId="2353995A" w14:textId="77777777" w:rsidR="00041804" w:rsidRPr="00041804" w:rsidRDefault="00041804" w:rsidP="00041804">
      <w:pPr>
        <w:pStyle w:val="PL"/>
        <w:rPr>
          <w:color w:val="808080"/>
          <w:highlight w:val="cyan"/>
        </w:rPr>
      </w:pPr>
      <w:r w:rsidRPr="00041804">
        <w:rPr>
          <w:color w:val="808080"/>
          <w:highlight w:val="cyan"/>
        </w:rPr>
        <w:tab/>
        <w:t>-- Corresponds to L1 parameter 'BLER-Target' (see 38.214, section 5.2.2.1)</w:t>
      </w:r>
    </w:p>
    <w:p w14:paraId="592ED37B" w14:textId="77777777" w:rsidR="00041804" w:rsidRPr="00041804" w:rsidRDefault="00041804" w:rsidP="00041804">
      <w:pPr>
        <w:pStyle w:val="PL"/>
        <w:rPr>
          <w:color w:val="808080"/>
          <w:highlight w:val="cyan"/>
        </w:rPr>
      </w:pPr>
      <w:r w:rsidRPr="00041804">
        <w:rPr>
          <w:color w:val="808080"/>
          <w:highlight w:val="cyan"/>
        </w:rPr>
        <w:tab/>
        <w:t xml:space="preserve">-- </w:t>
      </w:r>
      <w:r w:rsidRPr="00041804">
        <w:rPr>
          <w:color w:val="808080"/>
          <w:highlight w:val="yellow"/>
        </w:rPr>
        <w:t>FFS_Values (now filled with spares)</w:t>
      </w:r>
    </w:p>
    <w:p w14:paraId="747401F4" w14:textId="77777777" w:rsidR="00041804" w:rsidRPr="00B6765B" w:rsidRDefault="00041804" w:rsidP="00041804">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041804">
        <w:rPr>
          <w:highlight w:val="cyan"/>
        </w:rPr>
        <w:t>ENUMERATED</w:t>
      </w:r>
      <w:r w:rsidRPr="00B6765B">
        <w:rPr>
          <w:highlight w:val="cyan"/>
        </w:rPr>
        <w:t xml:space="preserve"> {zerodot1,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041804">
        <w:rPr>
          <w:highlight w:val="cyan"/>
        </w:rPr>
        <w:t>OPTIONAL</w:t>
      </w:r>
      <w:r w:rsidRPr="00B6765B">
        <w:rPr>
          <w:highlight w:val="cyan"/>
        </w:rPr>
        <w:t>,</w:t>
      </w:r>
    </w:p>
    <w:p w14:paraId="217BD98A" w14:textId="77777777" w:rsidR="00041804" w:rsidRPr="00041804" w:rsidRDefault="00041804" w:rsidP="00041804">
      <w:pPr>
        <w:pStyle w:val="PL"/>
        <w:rPr>
          <w:color w:val="808080"/>
          <w:highlight w:val="cyan"/>
        </w:rPr>
      </w:pPr>
      <w:r w:rsidRPr="00041804">
        <w:rPr>
          <w:color w:val="808080"/>
          <w:highlight w:val="cyan"/>
        </w:rPr>
        <w:tab/>
        <w:t xml:space="preserve">-- Port indication for RI/CQI calculation. For each  CSI-RS resource in the linked ResourceConfig for channel measurement, </w:t>
      </w:r>
    </w:p>
    <w:p w14:paraId="27554C31" w14:textId="77777777" w:rsidR="00041804" w:rsidRPr="00041804" w:rsidRDefault="00041804" w:rsidP="00041804">
      <w:pPr>
        <w:pStyle w:val="PL"/>
        <w:rPr>
          <w:color w:val="808080"/>
          <w:highlight w:val="cyan"/>
        </w:rPr>
      </w:pPr>
      <w:r w:rsidRPr="00041804">
        <w:rPr>
          <w:color w:val="808080"/>
          <w:highlight w:val="cyan"/>
        </w:rPr>
        <w:tab/>
        <w:t>-- a port indication for each rank R, indicating which R ports to use. Applicable only for non-PMI feedback.</w:t>
      </w:r>
    </w:p>
    <w:p w14:paraId="0E58AB1A" w14:textId="77777777" w:rsidR="00041804" w:rsidRPr="00041804" w:rsidRDefault="00041804" w:rsidP="00041804">
      <w:pPr>
        <w:pStyle w:val="PL"/>
        <w:rPr>
          <w:color w:val="808080"/>
          <w:highlight w:val="cyan"/>
        </w:rPr>
      </w:pPr>
      <w:r w:rsidRPr="00041804">
        <w:rPr>
          <w:color w:val="808080"/>
          <w:highlight w:val="cyan"/>
        </w:rPr>
        <w:tab/>
        <w:t>-- Corresponds to L1 parameter 'Non-PMI-PortIndication' (see 38.214, section FFS_Section)</w:t>
      </w:r>
    </w:p>
    <w:p w14:paraId="0A63A2FF" w14:textId="431D1DFF" w:rsidR="00041804" w:rsidRDefault="00041804" w:rsidP="00041804">
      <w:pPr>
        <w:rPr>
          <w:rFonts w:ascii="Courier New" w:eastAsia="Times New Roman" w:hAnsi="Courier New" w:cs="Times New Roman"/>
          <w:noProof/>
          <w:sz w:val="16"/>
          <w:szCs w:val="20"/>
          <w:highlight w:val="cyan"/>
          <w:lang w:val="en-GB"/>
        </w:rPr>
      </w:pPr>
      <w:r w:rsidRPr="00041804">
        <w:rPr>
          <w:rFonts w:ascii="Courier New" w:eastAsia="Times New Roman" w:hAnsi="Courier New" w:cs="Times New Roman"/>
          <w:noProof/>
          <w:sz w:val="16"/>
          <w:szCs w:val="20"/>
          <w:highlight w:val="cyan"/>
          <w:lang w:val="en-GB"/>
        </w:rPr>
        <w:tab/>
        <w:t>non-PMI-PortIndication</w:t>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cyan"/>
          <w:lang w:val="en-GB"/>
        </w:rPr>
        <w:tab/>
      </w:r>
      <w:r w:rsidRPr="00041804">
        <w:rPr>
          <w:rFonts w:ascii="Courier New" w:eastAsia="Times New Roman" w:hAnsi="Courier New" w:cs="Times New Roman"/>
          <w:noProof/>
          <w:sz w:val="16"/>
          <w:szCs w:val="20"/>
          <w:highlight w:val="yellow"/>
          <w:lang w:val="en-GB"/>
        </w:rPr>
        <w:t>FFS_Value</w:t>
      </w:r>
      <w:r w:rsidRPr="00041804">
        <w:rPr>
          <w:rFonts w:ascii="Courier New" w:eastAsia="Times New Roman" w:hAnsi="Courier New" w:cs="Times New Roman"/>
          <w:noProof/>
          <w:sz w:val="16"/>
          <w:szCs w:val="20"/>
          <w:highlight w:val="cyan"/>
          <w:lang w:val="en-GB"/>
        </w:rPr>
        <w:tab/>
      </w:r>
    </w:p>
    <w:p w14:paraId="633F9B47"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csi-rs-MeasurementBW</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1A34D40D"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Allowed size of the measurement BW in PRBs</w:t>
      </w:r>
    </w:p>
    <w:p w14:paraId="77B7C7B8"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p>
    <w:p w14:paraId="6075C53E"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nrofPRBs</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 size24, size48, size96, size192, size264},</w:t>
      </w:r>
    </w:p>
    <w:p w14:paraId="211CCED7"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p>
    <w:p w14:paraId="6937D67C"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p>
    <w:p w14:paraId="1E2C3EB9"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r w:rsidRPr="00041804">
        <w:rPr>
          <w:rFonts w:ascii="Courier New" w:hAnsi="Courier New"/>
          <w:noProof/>
          <w:color w:val="808080"/>
          <w:sz w:val="16"/>
          <w:highlight w:val="yellow"/>
          <w:lang w:eastAsia="sv-SE"/>
        </w:rPr>
        <w:t>FFS_Value</w:t>
      </w:r>
      <w:r w:rsidRPr="000D6501">
        <w:rPr>
          <w:rFonts w:ascii="Courier New" w:hAnsi="Courier New"/>
          <w:noProof/>
          <w:color w:val="808080"/>
          <w:sz w:val="16"/>
          <w:highlight w:val="cyan"/>
          <w:lang w:eastAsia="sv-SE"/>
        </w:rPr>
        <w:t>: Upper edge of value range unclear in RAN1</w:t>
      </w:r>
    </w:p>
    <w:p w14:paraId="226EF35C" w14:textId="77777777" w:rsidR="00041804" w:rsidRPr="000D6501"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startPRB</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INTEGER</w:t>
      </w:r>
      <w:r w:rsidRPr="000D6501">
        <w:rPr>
          <w:rFonts w:ascii="Courier New" w:hAnsi="Courier New"/>
          <w:noProof/>
          <w:sz w:val="16"/>
          <w:highlight w:val="cyan"/>
          <w:lang w:eastAsia="sv-SE"/>
        </w:rPr>
        <w:t>(0..251)</w:t>
      </w:r>
    </w:p>
    <w:p w14:paraId="157AD416" w14:textId="391E9F38" w:rsidR="00041804" w:rsidRDefault="00041804"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w:t>
      </w:r>
    </w:p>
    <w:p w14:paraId="66CEE981" w14:textId="2AE0E29D" w:rsidR="001D6581" w:rsidRDefault="001D6581" w:rsidP="000418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2CAEF972"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ap-CSI-RS resource set, contains a list of </w:t>
      </w:r>
    </w:p>
    <w:p w14:paraId="4FA45677"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references to TCI-State elements configured in PDSCH-Config for providing the QCL source and QCL type for each ap-CSI-RS </w:t>
      </w:r>
    </w:p>
    <w:p w14:paraId="6E95FB14"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0ACE2508"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216F53A3"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6E862BD" w14:textId="77777777" w:rsidR="001D6581" w:rsidRPr="00B71E30" w:rsidRDefault="001D6581" w:rsidP="001D6581">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'QCL-Info-aPeriodicReportingTrigger' (see 38.214, section 5.2.1.5.1)</w:t>
      </w:r>
    </w:p>
    <w:p w14:paraId="5C20D449" w14:textId="77777777" w:rsidR="001D6581" w:rsidRDefault="001D6581" w:rsidP="001D6581">
      <w:pPr>
        <w:rPr>
          <w:rFonts w:ascii="Courier New" w:eastAsia="Times New Roman" w:hAnsi="Courier New" w:cs="Times New Roman"/>
          <w:noProof/>
          <w:sz w:val="16"/>
          <w:szCs w:val="20"/>
          <w:highlight w:val="cyan"/>
          <w:lang w:val="en-GB"/>
        </w:rPr>
      </w:pP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qcl-Info-aPeriodicReportingTrigger</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SEQUENCE (SIZE(1..</w:t>
      </w:r>
      <w:r w:rsidRPr="00D431B1">
        <w:rPr>
          <w:rFonts w:ascii="Courier New" w:eastAsia="Times New Roman" w:hAnsi="Courier New" w:cs="Times New Roman"/>
          <w:noProof/>
          <w:sz w:val="16"/>
          <w:szCs w:val="20"/>
          <w:highlight w:val="yellow"/>
          <w:lang w:val="en-GB"/>
        </w:rPr>
        <w:t>ffsValue</w:t>
      </w:r>
      <w:r w:rsidRPr="00D431B1">
        <w:rPr>
          <w:rFonts w:ascii="Courier New" w:eastAsia="Times New Roman" w:hAnsi="Courier New" w:cs="Times New Roman"/>
          <w:noProof/>
          <w:sz w:val="16"/>
          <w:szCs w:val="20"/>
          <w:highlight w:val="cyan"/>
          <w:lang w:val="en-GB"/>
        </w:rPr>
        <w:t>)) OF TCI-StateId</w:t>
      </w:r>
    </w:p>
    <w:p w14:paraId="727CD660" w14:textId="52223853" w:rsidR="001D6581" w:rsidRDefault="001D6581" w:rsidP="001D6581">
      <w:pPr>
        <w:rPr>
          <w:rFonts w:ascii="Courier New" w:eastAsia="Times New Roman" w:hAnsi="Courier New" w:cs="Times New Roman"/>
          <w:noProof/>
          <w:sz w:val="16"/>
          <w:szCs w:val="20"/>
          <w:highlight w:val="cyan"/>
          <w:lang w:val="en-GB"/>
        </w:rPr>
      </w:pPr>
      <w:r w:rsidRPr="00D431B1">
        <w:rPr>
          <w:rFonts w:ascii="Courier New" w:eastAsia="Times New Roman" w:hAnsi="Courier New" w:cs="Times New Roman"/>
          <w:noProof/>
          <w:sz w:val="16"/>
          <w:szCs w:val="20"/>
          <w:highlight w:val="cyan"/>
          <w:lang w:val="en-GB"/>
        </w:rPr>
        <w:t>TCI-StateId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INTEGER (0..</w:t>
      </w:r>
      <w:r w:rsidRPr="00D431B1">
        <w:rPr>
          <w:rFonts w:ascii="Courier New" w:eastAsia="Times New Roman" w:hAnsi="Courier New" w:cs="Times New Roman"/>
          <w:noProof/>
          <w:sz w:val="16"/>
          <w:szCs w:val="20"/>
          <w:highlight w:val="yellow"/>
          <w:lang w:val="en-GB"/>
        </w:rPr>
        <w:t>ffsValue</w:t>
      </w:r>
      <w:r w:rsidRPr="00D431B1">
        <w:rPr>
          <w:rFonts w:ascii="Courier New" w:eastAsia="Times New Roman" w:hAnsi="Courier New" w:cs="Times New Roman"/>
          <w:noProof/>
          <w:sz w:val="16"/>
          <w:szCs w:val="20"/>
          <w:highlight w:val="cyan"/>
          <w:lang w:val="en-GB"/>
        </w:rPr>
        <w:t>)</w:t>
      </w:r>
    </w:p>
    <w:p w14:paraId="05D7B673" w14:textId="3F7F1BA4" w:rsidR="001D6581" w:rsidRDefault="001D6581" w:rsidP="001D6581">
      <w:pPr>
        <w:rPr>
          <w:rFonts w:ascii="Courier New" w:eastAsia="Times New Roman" w:hAnsi="Courier New" w:cs="Times New Roman"/>
          <w:noProof/>
          <w:sz w:val="16"/>
          <w:szCs w:val="20"/>
          <w:highlight w:val="cyan"/>
          <w:lang w:val="en-GB"/>
        </w:rPr>
      </w:pPr>
    </w:p>
    <w:p w14:paraId="5AAD5CEA" w14:textId="77777777" w:rsidR="001D6581" w:rsidRPr="00D02B97" w:rsidRDefault="001D6581" w:rsidP="001D6581">
      <w:pPr>
        <w:pStyle w:val="PL"/>
        <w:rPr>
          <w:color w:val="808080"/>
        </w:rPr>
      </w:pPr>
      <w:r w:rsidRPr="00000A61">
        <w:tab/>
      </w:r>
      <w:r w:rsidRPr="00D02B97">
        <w:rPr>
          <w:color w:val="808080"/>
        </w:rPr>
        <w:t>-- Identifer used to initalite data scrambling (c_init) for both PDSCH.</w:t>
      </w:r>
    </w:p>
    <w:p w14:paraId="47D26CCD" w14:textId="77777777" w:rsidR="001D6581" w:rsidRPr="00D02B97" w:rsidRDefault="001D6581" w:rsidP="001D6581">
      <w:pPr>
        <w:pStyle w:val="PL"/>
        <w:rPr>
          <w:color w:val="808080"/>
        </w:rPr>
      </w:pPr>
      <w:r w:rsidRPr="00000A61">
        <w:tab/>
      </w:r>
      <w:r w:rsidRPr="00D02B97">
        <w:rPr>
          <w:color w:val="808080"/>
        </w:rPr>
        <w:t>-- Corresponds to L1 parameter 'Data-scrambling-Identity' (see 38,214, section FFS_Section)</w:t>
      </w:r>
    </w:p>
    <w:p w14:paraId="6EA4CE9C" w14:textId="77777777" w:rsidR="001D6581" w:rsidRPr="00D02B97" w:rsidRDefault="001D6581" w:rsidP="001D6581">
      <w:pPr>
        <w:pStyle w:val="PL"/>
        <w:rPr>
          <w:color w:val="808080"/>
        </w:rPr>
      </w:pPr>
      <w:r>
        <w:tab/>
      </w:r>
      <w:r w:rsidRPr="00D02B97">
        <w:rPr>
          <w:color w:val="808080"/>
        </w:rPr>
        <w:t xml:space="preserve">-- </w:t>
      </w:r>
      <w:r w:rsidRPr="001D6581">
        <w:rPr>
          <w:color w:val="808080"/>
          <w:highlight w:val="yellow"/>
        </w:rPr>
        <w:t>FFS:</w:t>
      </w:r>
      <w:r w:rsidRPr="00D02B97">
        <w:rPr>
          <w:color w:val="808080"/>
        </w:rPr>
        <w:t>_Replace by tye ScramblingId used in other places?</w:t>
      </w:r>
    </w:p>
    <w:p w14:paraId="43972438" w14:textId="77777777" w:rsidR="001D6581" w:rsidRPr="00000A61" w:rsidRDefault="001D6581" w:rsidP="001D6581">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18554167" w14:textId="6A326DF1" w:rsidR="001D6581" w:rsidRDefault="001D6581" w:rsidP="001D6581">
      <w:pPr>
        <w:pStyle w:val="PL"/>
      </w:pPr>
    </w:p>
    <w:p w14:paraId="323AFFFF" w14:textId="77777777" w:rsidR="001D6581" w:rsidRDefault="001D6581" w:rsidP="001D6581">
      <w:pPr>
        <w:pStyle w:val="PL"/>
      </w:pPr>
      <w:r>
        <w:t>modeSpecificParameters</w:t>
      </w:r>
      <w:r>
        <w:tab/>
      </w:r>
      <w:r>
        <w:tab/>
      </w:r>
      <w:r>
        <w:tab/>
      </w:r>
      <w:r>
        <w:tab/>
      </w:r>
      <w:r>
        <w:tab/>
        <w:t>CHOICE {</w:t>
      </w:r>
    </w:p>
    <w:p w14:paraId="1C7BB607" w14:textId="77777777" w:rsidR="001D6581" w:rsidRPr="00D02B97" w:rsidRDefault="001D6581" w:rsidP="001D6581">
      <w:pPr>
        <w:pStyle w:val="PL"/>
        <w:rPr>
          <w:color w:val="808080"/>
        </w:rPr>
      </w:pPr>
      <w:r w:rsidRPr="004178DA">
        <w:tab/>
      </w:r>
      <w:r w:rsidRPr="004178DA">
        <w:tab/>
      </w:r>
      <w:r w:rsidRPr="00D02B97">
        <w:rPr>
          <w:color w:val="808080"/>
        </w:rPr>
        <w:t>-- DMRS related parameters for Cyclic Prefix OFDM</w:t>
      </w:r>
    </w:p>
    <w:p w14:paraId="5102DC98" w14:textId="77777777" w:rsidR="001D6581" w:rsidRPr="004178DA" w:rsidRDefault="001D6581" w:rsidP="001D6581">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5D599F1" w14:textId="77777777" w:rsidR="001D6581" w:rsidRPr="00D02B97" w:rsidRDefault="001D6581" w:rsidP="001D6581">
      <w:pPr>
        <w:pStyle w:val="PL"/>
        <w:rPr>
          <w:color w:val="808080"/>
        </w:rPr>
      </w:pPr>
      <w:r w:rsidRPr="004178DA">
        <w:tab/>
      </w:r>
      <w:r w:rsidRPr="004178DA">
        <w:tab/>
      </w:r>
      <w:r w:rsidRPr="004178DA">
        <w:tab/>
      </w:r>
      <w:r w:rsidRPr="00D02B97">
        <w:rPr>
          <w:color w:val="808080"/>
        </w:rPr>
        <w:t>-- UL DMRS scrambling initalization for CP-OFDM</w:t>
      </w:r>
    </w:p>
    <w:p w14:paraId="1E7FB3E1" w14:textId="77777777" w:rsidR="001D6581" w:rsidRPr="00D02B97" w:rsidRDefault="001D6581" w:rsidP="001D6581">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242485FF"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28355783"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t>
      </w:r>
      <w:r w:rsidRPr="001D6581">
        <w:rPr>
          <w:color w:val="808080"/>
          <w:highlight w:val="yellow"/>
        </w:rPr>
        <w:t>FFS</w:t>
      </w:r>
      <w:r w:rsidRPr="00D02B97">
        <w:rPr>
          <w:color w:val="808080"/>
        </w:rPr>
        <w:t xml:space="preserve">: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216B0832" w14:textId="77777777" w:rsidR="001D6581" w:rsidRDefault="001D6581" w:rsidP="001D6581">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22262435" w14:textId="77777777" w:rsidR="001D6581" w:rsidRPr="00D02B97" w:rsidRDefault="001D6581" w:rsidP="001D6581">
      <w:pPr>
        <w:pStyle w:val="PL"/>
        <w:rPr>
          <w:color w:val="808080"/>
        </w:rPr>
      </w:pPr>
      <w:r>
        <w:tab/>
      </w:r>
      <w:r>
        <w:tab/>
      </w:r>
      <w:r>
        <w:tab/>
      </w:r>
      <w:r w:rsidRPr="00D02B97">
        <w:rPr>
          <w:color w:val="808080"/>
        </w:rPr>
        <w:t>-- UL DMRS scrambling initalization for CP-OFDM</w:t>
      </w:r>
      <w:r>
        <w:rPr>
          <w:color w:val="808080"/>
        </w:rPr>
        <w:t>.</w:t>
      </w:r>
    </w:p>
    <w:p w14:paraId="2C47C804" w14:textId="77777777" w:rsidR="001D6581" w:rsidRPr="00D02B97" w:rsidRDefault="001D6581" w:rsidP="001D6581">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58D11539"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68280864" w14:textId="77777777" w:rsidR="001D6581" w:rsidRPr="00D02B97" w:rsidRDefault="001D6581" w:rsidP="001D6581">
      <w:pPr>
        <w:pStyle w:val="PL"/>
        <w:rPr>
          <w:color w:val="808080"/>
        </w:rPr>
      </w:pPr>
      <w:r w:rsidRPr="004178DA">
        <w:tab/>
      </w:r>
      <w:r w:rsidRPr="004178DA">
        <w:tab/>
      </w:r>
      <w:r w:rsidRPr="004178DA">
        <w:tab/>
      </w:r>
      <w:r w:rsidRPr="00D02B97">
        <w:rPr>
          <w:color w:val="808080"/>
        </w:rPr>
        <w:t xml:space="preserve">-- </w:t>
      </w:r>
      <w:r w:rsidRPr="001D6581">
        <w:rPr>
          <w:color w:val="808080"/>
          <w:highlight w:val="yellow"/>
        </w:rPr>
        <w:t>FFS</w:t>
      </w:r>
      <w:r w:rsidRPr="00D02B97">
        <w:rPr>
          <w:color w:val="808080"/>
        </w:rPr>
        <w:t xml:space="preserve">: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2D6D89D" w14:textId="77777777" w:rsidR="001D6581" w:rsidRDefault="001D6581" w:rsidP="001D6581">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6740FBA4" w14:textId="77777777" w:rsidR="001D6581" w:rsidRDefault="001D6581" w:rsidP="001D6581">
      <w:pPr>
        <w:pStyle w:val="PL"/>
      </w:pPr>
    </w:p>
    <w:p w14:paraId="2BB0A1C6" w14:textId="43029F0A" w:rsidR="001D6581" w:rsidRPr="00000A61" w:rsidRDefault="001D6581" w:rsidP="001D6581">
      <w:pPr>
        <w:pStyle w:val="PL"/>
      </w:pPr>
      <w:r>
        <w:tab/>
      </w:r>
      <w:r>
        <w:tab/>
      </w:r>
      <w:r w:rsidRPr="004178DA">
        <w:t>},</w:t>
      </w:r>
    </w:p>
    <w:p w14:paraId="0A542F75" w14:textId="77777777" w:rsidR="001D6581" w:rsidRDefault="001D6581" w:rsidP="001D6581">
      <w:pPr>
        <w:rPr>
          <w:rFonts w:ascii="Courier New" w:eastAsia="Times New Roman" w:hAnsi="Courier New" w:cs="Times New Roman"/>
          <w:noProof/>
          <w:sz w:val="16"/>
          <w:szCs w:val="20"/>
          <w:highlight w:val="cyan"/>
          <w:lang w:val="en-GB"/>
        </w:rPr>
      </w:pPr>
    </w:p>
    <w:p w14:paraId="62AE2180" w14:textId="77777777" w:rsidR="001D6581" w:rsidRPr="00011CD5" w:rsidRDefault="001D6581" w:rsidP="001D6581">
      <w:pPr>
        <w:pStyle w:val="PL"/>
        <w:rPr>
          <w:color w:val="808080"/>
          <w:highlight w:val="cyan"/>
        </w:rPr>
      </w:pPr>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 sets.</w:t>
      </w:r>
    </w:p>
    <w:p w14:paraId="4D481E37" w14:textId="77777777" w:rsidR="001D6581" w:rsidRPr="00011CD5" w:rsidRDefault="001D6581" w:rsidP="001D6581">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 sets minus 1.</w:t>
      </w:r>
    </w:p>
    <w:p w14:paraId="62BC0157" w14:textId="77777777" w:rsidR="001D6581" w:rsidRPr="00011CD5" w:rsidRDefault="001D6581" w:rsidP="001D6581">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18C4CE2" w14:textId="77777777" w:rsidR="001D6581" w:rsidRDefault="001D6581" w:rsidP="001D6581">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Maximum number of SRS resources in an SRS resource set minus 1.</w:t>
      </w:r>
    </w:p>
    <w:p w14:paraId="5E6E519E" w14:textId="13F06796" w:rsidR="001D6581" w:rsidRDefault="001D6581" w:rsidP="001D6581">
      <w:pPr>
        <w:pStyle w:val="PL"/>
        <w:rPr>
          <w:highlight w:val="yellow"/>
        </w:rPr>
      </w:pPr>
      <w:r w:rsidRPr="00011CD5">
        <w:rPr>
          <w:highlight w:val="cyan"/>
        </w:rPr>
        <w:t xml:space="preserve">maxNrofSRS-ResourcesPerSet </w:t>
      </w:r>
      <w:r w:rsidRPr="00011CD5">
        <w:rPr>
          <w:highlight w:val="cyan"/>
        </w:rPr>
        <w:tab/>
      </w:r>
      <w:r w:rsidRPr="00011CD5">
        <w:rPr>
          <w:highlight w:val="cyan"/>
        </w:rPr>
        <w:tab/>
      </w:r>
      <w:r w:rsidRPr="00011CD5">
        <w:rPr>
          <w:highlight w:val="cyan"/>
        </w:rPr>
        <w:tab/>
      </w:r>
      <w:r w:rsidRPr="00011CD5">
        <w:rPr>
          <w:highlight w:val="cyan"/>
        </w:rPr>
        <w:tab/>
        <w:t xml:space="preserve">INTEGER ::= </w:t>
      </w:r>
      <w:r w:rsidRPr="00D431B1">
        <w:rPr>
          <w:highlight w:val="yellow"/>
        </w:rPr>
        <w:t>ffsValue</w:t>
      </w:r>
    </w:p>
    <w:p w14:paraId="08C29380" w14:textId="77777777" w:rsidR="001D6581" w:rsidRPr="00011CD5" w:rsidRDefault="001D6581" w:rsidP="001D6581">
      <w:pPr>
        <w:pStyle w:val="PL"/>
        <w:rPr>
          <w:highlight w:val="cyan"/>
        </w:rPr>
      </w:pPr>
    </w:p>
    <w:p w14:paraId="6DD898B8" w14:textId="0A1CA8C4" w:rsidR="00D431B1" w:rsidRDefault="00D431B1" w:rsidP="00D431B1">
      <w:pPr>
        <w:pStyle w:val="Heading2"/>
      </w:pPr>
      <w:r>
        <w:rPr>
          <w:rFonts w:hint="eastAsia"/>
        </w:rPr>
        <w:t>Scheduling/HARQ aspects</w:t>
      </w:r>
    </w:p>
    <w:p w14:paraId="10C82933" w14:textId="046A173F" w:rsidR="001D6581" w:rsidRDefault="001D6581" w:rsidP="001D6581">
      <w:pPr>
        <w:pStyle w:val="Heading3"/>
        <w:rPr>
          <w:highlight w:val="cyan"/>
        </w:rPr>
      </w:pPr>
      <w:r>
        <w:t>P</w:t>
      </w:r>
      <w:r>
        <w:rPr>
          <w:rFonts w:hint="eastAsia"/>
        </w:rPr>
        <w:t>hysical downlink control channel</w:t>
      </w:r>
    </w:p>
    <w:p w14:paraId="2C7ABF79" w14:textId="77777777" w:rsidR="00041804" w:rsidRPr="00000A61" w:rsidRDefault="00041804" w:rsidP="00041804">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C105C3F" w14:textId="77777777" w:rsidR="00041804" w:rsidRDefault="00041804" w:rsidP="00041804">
      <w:pPr>
        <w:pStyle w:val="PL"/>
      </w:pPr>
      <w:r>
        <w:tab/>
      </w:r>
      <w:r>
        <w:tab/>
        <w:t>-- Configures this search space as common search space (CSS) and DCI formats to monitor.</w:t>
      </w:r>
    </w:p>
    <w:p w14:paraId="1AAFCE2E" w14:textId="77777777" w:rsidR="00041804" w:rsidRPr="00000A61" w:rsidRDefault="00041804" w:rsidP="00041804">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58586C3" w14:textId="77777777" w:rsidR="00041804" w:rsidRDefault="00041804" w:rsidP="00041804">
      <w:pPr>
        <w:pStyle w:val="PL"/>
      </w:pPr>
      <w:r>
        <w:tab/>
      </w:r>
      <w:r>
        <w:tab/>
      </w:r>
      <w:r>
        <w:tab/>
        <w:t xml:space="preserve">-- If configured, the </w:t>
      </w:r>
      <w:r w:rsidRPr="00992294">
        <w:t>UE monitors the DCI format</w:t>
      </w:r>
      <w:r>
        <w:t>s 0_0 and 1_0</w:t>
      </w:r>
      <w:r w:rsidRPr="00992294">
        <w:t xml:space="preserve"> with CRC scrambled by C-RNTI, CS-RNTI (if configured), </w:t>
      </w:r>
    </w:p>
    <w:p w14:paraId="4E8FCEB1" w14:textId="77777777" w:rsidR="00041804" w:rsidRDefault="00041804" w:rsidP="00041804">
      <w:pPr>
        <w:pStyle w:val="PL"/>
      </w:pPr>
      <w:r>
        <w:tab/>
      </w:r>
      <w:r>
        <w:tab/>
      </w:r>
      <w:r>
        <w:tab/>
        <w:t xml:space="preserve">-- </w:t>
      </w:r>
      <w:r w:rsidRPr="00992294">
        <w:t>SP-CSI-RNTI (if configured), RA-RNTI, TC-RNTI, P-RNTI, SI-RNTI</w:t>
      </w:r>
    </w:p>
    <w:p w14:paraId="7DF92CB2" w14:textId="77777777" w:rsidR="00041804" w:rsidRDefault="00041804" w:rsidP="00041804">
      <w:pPr>
        <w:pStyle w:val="PL"/>
      </w:pPr>
      <w:r>
        <w:tab/>
      </w:r>
      <w:r>
        <w:tab/>
      </w:r>
      <w:r>
        <w:tab/>
        <w:t>dci-Format0-0-AndFormat1-0</w:t>
      </w:r>
      <w:r>
        <w:tab/>
      </w:r>
      <w:r>
        <w:tab/>
      </w:r>
      <w:r>
        <w:tab/>
      </w:r>
      <w:r>
        <w:tab/>
      </w:r>
      <w:r>
        <w:tab/>
        <w:t>SEQUENCE {</w:t>
      </w:r>
    </w:p>
    <w:p w14:paraId="5B34A50B" w14:textId="77777777" w:rsidR="00041804" w:rsidRDefault="00041804" w:rsidP="00041804">
      <w:pPr>
        <w:pStyle w:val="PL"/>
      </w:pPr>
      <w:r>
        <w:tab/>
      </w:r>
      <w:r>
        <w:tab/>
      </w:r>
      <w:r>
        <w:tab/>
      </w:r>
      <w:r>
        <w:tab/>
        <w:t>...</w:t>
      </w:r>
    </w:p>
    <w:p w14:paraId="0DAC84EB"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2E73F0C2" w14:textId="77777777" w:rsidR="00041804" w:rsidRDefault="00041804" w:rsidP="00041804">
      <w:pPr>
        <w:pStyle w:val="PL"/>
      </w:pPr>
      <w:r>
        <w:tab/>
      </w:r>
      <w:r>
        <w:tab/>
      </w:r>
      <w:r>
        <w:tab/>
        <w:t>-- If configured, UE monitors the DCI format format 2_0 with CRC scrambled by SFI-RNTI</w:t>
      </w:r>
    </w:p>
    <w:p w14:paraId="30E7FD99" w14:textId="77777777" w:rsidR="00041804" w:rsidRDefault="00041804" w:rsidP="00041804">
      <w:pPr>
        <w:pStyle w:val="PL"/>
      </w:pPr>
      <w:r>
        <w:tab/>
      </w:r>
      <w:r>
        <w:tab/>
      </w:r>
      <w:r>
        <w:tab/>
        <w:t>dci-Format2-0</w:t>
      </w:r>
      <w:r>
        <w:tab/>
      </w:r>
      <w:r>
        <w:tab/>
      </w:r>
      <w:r>
        <w:tab/>
      </w:r>
      <w:r>
        <w:tab/>
      </w:r>
      <w:r>
        <w:tab/>
      </w:r>
      <w:r>
        <w:tab/>
      </w:r>
      <w:r>
        <w:tab/>
      </w:r>
      <w:r>
        <w:tab/>
        <w:t>SEQUENCE {</w:t>
      </w:r>
    </w:p>
    <w:p w14:paraId="4EF8961F" w14:textId="77777777" w:rsidR="00041804" w:rsidRDefault="00041804" w:rsidP="00041804">
      <w:pPr>
        <w:pStyle w:val="PL"/>
      </w:pPr>
      <w:r>
        <w:tab/>
      </w:r>
      <w:r>
        <w:tab/>
      </w:r>
      <w:r>
        <w:tab/>
      </w:r>
      <w:r>
        <w:tab/>
        <w:t>-- The number of PDCCH candidates specifically for format 2-0 for the configured aggregation level.</w:t>
      </w:r>
    </w:p>
    <w:p w14:paraId="31A3FE4D" w14:textId="77777777" w:rsidR="00041804" w:rsidRDefault="00041804" w:rsidP="00041804">
      <w:pPr>
        <w:pStyle w:val="PL"/>
      </w:pPr>
      <w:r>
        <w:tab/>
      </w:r>
      <w:r>
        <w:tab/>
      </w:r>
      <w:r>
        <w:tab/>
      </w:r>
      <w:r>
        <w:tab/>
        <w:t>-- If an aggregation level is absent, the UE does not search for any candidates with that aggregation level.</w:t>
      </w:r>
    </w:p>
    <w:p w14:paraId="7B5F9E0B" w14:textId="77777777" w:rsidR="00041804" w:rsidRDefault="00041804" w:rsidP="00041804">
      <w:pPr>
        <w:pStyle w:val="PL"/>
      </w:pPr>
      <w:r>
        <w:tab/>
      </w:r>
      <w:r>
        <w:tab/>
      </w:r>
      <w:r>
        <w:tab/>
      </w:r>
      <w:r>
        <w:tab/>
        <w:t xml:space="preserve">-- Corresponds to L1 parameters 'SFI-Num-PDCCH-cand' and </w:t>
      </w:r>
      <w:r w:rsidRPr="00E83FE0">
        <w:t>'SFI-Aggregation-Level'</w:t>
      </w:r>
      <w:r>
        <w:t xml:space="preserve"> (see 38.213, section 11.1.1).</w:t>
      </w:r>
    </w:p>
    <w:p w14:paraId="1E3F168A" w14:textId="77777777" w:rsidR="00041804" w:rsidRDefault="00041804" w:rsidP="00041804">
      <w:pPr>
        <w:pStyle w:val="PL"/>
      </w:pPr>
      <w:r>
        <w:tab/>
      </w:r>
      <w:r>
        <w:tab/>
      </w:r>
      <w:r>
        <w:tab/>
      </w:r>
      <w:r>
        <w:tab/>
        <w:t>nrofCandidates-SFI</w:t>
      </w:r>
      <w:r>
        <w:tab/>
      </w:r>
      <w:r>
        <w:tab/>
      </w:r>
      <w:r>
        <w:tab/>
      </w:r>
      <w:r>
        <w:tab/>
      </w:r>
      <w:r>
        <w:tab/>
      </w:r>
      <w:r>
        <w:tab/>
      </w:r>
      <w:r>
        <w:tab/>
        <w:t>SEQUENCE {</w:t>
      </w:r>
    </w:p>
    <w:p w14:paraId="7550806D" w14:textId="77777777" w:rsidR="00041804" w:rsidRDefault="00041804" w:rsidP="00041804">
      <w:pPr>
        <w:pStyle w:val="PL"/>
      </w:pPr>
      <w:r>
        <w:tab/>
      </w:r>
      <w:r>
        <w:tab/>
      </w:r>
      <w:r>
        <w:tab/>
      </w:r>
      <w:r>
        <w:tab/>
      </w:r>
      <w:r>
        <w:tab/>
      </w:r>
      <w:r w:rsidRPr="00E83FE0">
        <w:t>aggregationLevel1</w:t>
      </w:r>
      <w:r>
        <w:tab/>
      </w:r>
      <w:r>
        <w:tab/>
      </w:r>
      <w:r>
        <w:tab/>
      </w:r>
      <w:r>
        <w:tab/>
      </w:r>
      <w:r>
        <w:tab/>
      </w:r>
      <w:r>
        <w:tab/>
      </w:r>
      <w:r>
        <w:tab/>
        <w:t>ENUMERATED {n1, n2}</w:t>
      </w:r>
      <w:r>
        <w:tab/>
      </w:r>
      <w:r>
        <w:tab/>
      </w:r>
      <w:r>
        <w:tab/>
      </w:r>
      <w:r>
        <w:tab/>
      </w:r>
      <w:r>
        <w:tab/>
      </w:r>
      <w:r>
        <w:tab/>
      </w:r>
      <w:r>
        <w:tab/>
      </w:r>
      <w:r>
        <w:tab/>
      </w:r>
      <w:r>
        <w:tab/>
      </w:r>
      <w:r>
        <w:tab/>
        <w:t>OPTIONAL,</w:t>
      </w:r>
      <w:r>
        <w:tab/>
        <w:t>-- Need R</w:t>
      </w:r>
    </w:p>
    <w:p w14:paraId="2C5BBCB3" w14:textId="77777777" w:rsidR="00041804" w:rsidRDefault="00041804" w:rsidP="00041804">
      <w:pPr>
        <w:pStyle w:val="PL"/>
      </w:pPr>
      <w:r>
        <w:tab/>
      </w:r>
      <w:r>
        <w:tab/>
      </w:r>
      <w:r>
        <w:tab/>
      </w:r>
      <w:r>
        <w:tab/>
      </w:r>
      <w:r>
        <w:tab/>
      </w:r>
      <w:r w:rsidRPr="00E83FE0">
        <w:t>aggregationLevel</w:t>
      </w:r>
      <w:r>
        <w:t>2</w:t>
      </w:r>
      <w:r>
        <w:tab/>
      </w:r>
      <w:r>
        <w:tab/>
      </w:r>
      <w:r>
        <w:tab/>
      </w:r>
      <w:r>
        <w:tab/>
      </w:r>
      <w:r>
        <w:tab/>
      </w:r>
      <w:r>
        <w:tab/>
      </w:r>
      <w:r>
        <w:tab/>
        <w:t>ENUMERATED {n1, n2}</w:t>
      </w:r>
      <w:r>
        <w:tab/>
      </w:r>
      <w:r>
        <w:tab/>
      </w:r>
      <w:r>
        <w:tab/>
      </w:r>
      <w:r>
        <w:tab/>
      </w:r>
      <w:r>
        <w:tab/>
      </w:r>
      <w:r>
        <w:tab/>
      </w:r>
      <w:r>
        <w:tab/>
      </w:r>
      <w:r>
        <w:tab/>
      </w:r>
      <w:r>
        <w:tab/>
      </w:r>
      <w:r>
        <w:tab/>
        <w:t>OPTIONAL,</w:t>
      </w:r>
      <w:r>
        <w:tab/>
        <w:t>-- Need R</w:t>
      </w:r>
    </w:p>
    <w:p w14:paraId="5662F678" w14:textId="77777777" w:rsidR="00041804" w:rsidRDefault="00041804" w:rsidP="00041804">
      <w:pPr>
        <w:pStyle w:val="PL"/>
      </w:pPr>
      <w:r>
        <w:tab/>
      </w:r>
      <w:r>
        <w:tab/>
      </w:r>
      <w:r>
        <w:tab/>
      </w:r>
      <w:r>
        <w:tab/>
      </w:r>
      <w:r>
        <w:tab/>
      </w:r>
      <w:r w:rsidRPr="00E83FE0">
        <w:t>aggregationLevel</w:t>
      </w:r>
      <w:r>
        <w:t>4</w:t>
      </w:r>
      <w:r>
        <w:tab/>
      </w:r>
      <w:r>
        <w:tab/>
      </w:r>
      <w:r>
        <w:tab/>
      </w:r>
      <w:r>
        <w:tab/>
      </w:r>
      <w:r>
        <w:tab/>
      </w:r>
      <w:r>
        <w:tab/>
      </w:r>
      <w:r>
        <w:tab/>
        <w:t>ENUMERATED {n1, n2}</w:t>
      </w:r>
      <w:r>
        <w:tab/>
      </w:r>
      <w:r>
        <w:tab/>
      </w:r>
      <w:r>
        <w:tab/>
      </w:r>
      <w:r>
        <w:tab/>
      </w:r>
      <w:r>
        <w:tab/>
      </w:r>
      <w:r>
        <w:tab/>
      </w:r>
      <w:r>
        <w:tab/>
      </w:r>
      <w:r>
        <w:tab/>
      </w:r>
      <w:r>
        <w:tab/>
      </w:r>
      <w:r>
        <w:tab/>
        <w:t>OPTIONAL,</w:t>
      </w:r>
      <w:r>
        <w:tab/>
        <w:t>-- Need R</w:t>
      </w:r>
    </w:p>
    <w:p w14:paraId="2D963276" w14:textId="77777777" w:rsidR="00041804" w:rsidRDefault="00041804" w:rsidP="00041804">
      <w:pPr>
        <w:pStyle w:val="PL"/>
      </w:pPr>
      <w:r>
        <w:tab/>
      </w:r>
      <w:r>
        <w:tab/>
      </w:r>
      <w:r>
        <w:tab/>
      </w:r>
      <w:r>
        <w:tab/>
      </w:r>
      <w:r>
        <w:tab/>
      </w:r>
      <w:r w:rsidRPr="00E83FE0">
        <w:t>aggregationLevel</w:t>
      </w:r>
      <w:r>
        <w:t>8</w:t>
      </w:r>
      <w:r>
        <w:tab/>
      </w:r>
      <w:r>
        <w:tab/>
      </w:r>
      <w:r>
        <w:tab/>
      </w:r>
      <w:r>
        <w:tab/>
      </w:r>
      <w:r>
        <w:tab/>
      </w:r>
      <w:r>
        <w:tab/>
      </w:r>
      <w:r>
        <w:tab/>
        <w:t>ENUMERATED {n1, n2}</w:t>
      </w:r>
      <w:r>
        <w:tab/>
      </w:r>
      <w:r>
        <w:tab/>
      </w:r>
      <w:r>
        <w:tab/>
      </w:r>
      <w:r>
        <w:tab/>
      </w:r>
      <w:r>
        <w:tab/>
      </w:r>
      <w:r>
        <w:tab/>
      </w:r>
      <w:r>
        <w:tab/>
      </w:r>
      <w:r>
        <w:tab/>
      </w:r>
      <w:r>
        <w:tab/>
      </w:r>
      <w:r>
        <w:tab/>
        <w:t>OPTIONAL,</w:t>
      </w:r>
      <w:r>
        <w:tab/>
        <w:t>-- Need R</w:t>
      </w:r>
    </w:p>
    <w:p w14:paraId="761A9CAD" w14:textId="77777777" w:rsidR="00041804" w:rsidRDefault="00041804" w:rsidP="00041804">
      <w:pPr>
        <w:pStyle w:val="PL"/>
      </w:pPr>
      <w:r>
        <w:tab/>
      </w:r>
      <w:r>
        <w:tab/>
      </w:r>
      <w:r>
        <w:tab/>
      </w:r>
      <w:r>
        <w:tab/>
      </w:r>
      <w:r>
        <w:tab/>
      </w:r>
      <w:r w:rsidRPr="00E83FE0">
        <w:t>aggregationLevel1</w:t>
      </w:r>
      <w:r>
        <w:t>6</w:t>
      </w:r>
      <w:r>
        <w:tab/>
      </w:r>
      <w:r>
        <w:tab/>
      </w:r>
      <w:r>
        <w:tab/>
      </w:r>
      <w:r>
        <w:tab/>
      </w:r>
      <w:r>
        <w:tab/>
      </w:r>
      <w:r>
        <w:tab/>
      </w:r>
      <w:r>
        <w:tab/>
        <w:t>ENUMERATED {n1, n2}</w:t>
      </w:r>
      <w:r>
        <w:tab/>
      </w:r>
      <w:r>
        <w:tab/>
      </w:r>
      <w:r>
        <w:tab/>
      </w:r>
      <w:r>
        <w:tab/>
      </w:r>
      <w:r>
        <w:tab/>
      </w:r>
      <w:r>
        <w:tab/>
      </w:r>
      <w:r>
        <w:tab/>
      </w:r>
      <w:r>
        <w:tab/>
      </w:r>
      <w:r>
        <w:tab/>
      </w:r>
      <w:r>
        <w:tab/>
        <w:t>OPTIONAL</w:t>
      </w:r>
      <w:r>
        <w:tab/>
        <w:t>-- Need R</w:t>
      </w:r>
    </w:p>
    <w:p w14:paraId="75F98172" w14:textId="77777777" w:rsidR="00041804" w:rsidRDefault="00041804" w:rsidP="00041804">
      <w:pPr>
        <w:pStyle w:val="PL"/>
      </w:pPr>
      <w:r>
        <w:tab/>
      </w:r>
      <w:r>
        <w:tab/>
      </w:r>
      <w:r>
        <w:tab/>
      </w:r>
      <w:r>
        <w:tab/>
        <w:t>},</w:t>
      </w:r>
    </w:p>
    <w:p w14:paraId="7FE7E221" w14:textId="77777777" w:rsidR="00041804" w:rsidRDefault="00041804" w:rsidP="00041804">
      <w:pPr>
        <w:pStyle w:val="PL"/>
      </w:pPr>
      <w:r>
        <w:tab/>
      </w:r>
      <w:r>
        <w:tab/>
      </w:r>
      <w:r>
        <w:tab/>
      </w:r>
      <w:r>
        <w:tab/>
        <w:t>...</w:t>
      </w:r>
    </w:p>
    <w:p w14:paraId="7DDB0598"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567290ED" w14:textId="77777777" w:rsidR="00041804" w:rsidRDefault="00041804" w:rsidP="00041804">
      <w:pPr>
        <w:pStyle w:val="PL"/>
      </w:pPr>
      <w:r>
        <w:tab/>
      </w:r>
      <w:r>
        <w:tab/>
      </w:r>
      <w:r>
        <w:tab/>
        <w:t xml:space="preserve">-- If configured, </w:t>
      </w:r>
      <w:r w:rsidRPr="00E7417A">
        <w:t xml:space="preserve">UE monitors the DCI format </w:t>
      </w:r>
      <w:r>
        <w:t xml:space="preserve">format 2_1 </w:t>
      </w:r>
      <w:r w:rsidRPr="00E7417A">
        <w:t>with CRC scrambled by INT-RNTI</w:t>
      </w:r>
    </w:p>
    <w:p w14:paraId="042EC5EB" w14:textId="77777777" w:rsidR="00041804" w:rsidRDefault="00041804" w:rsidP="00041804">
      <w:pPr>
        <w:pStyle w:val="PL"/>
      </w:pPr>
      <w:r>
        <w:tab/>
      </w:r>
      <w:r>
        <w:tab/>
      </w:r>
      <w:r>
        <w:tab/>
        <w:t>dci-Format2-1</w:t>
      </w:r>
      <w:r>
        <w:tab/>
      </w:r>
      <w:r>
        <w:tab/>
      </w:r>
      <w:r>
        <w:tab/>
      </w:r>
      <w:r>
        <w:tab/>
      </w:r>
      <w:r>
        <w:tab/>
      </w:r>
      <w:r>
        <w:tab/>
      </w:r>
      <w:r>
        <w:tab/>
      </w:r>
      <w:r>
        <w:tab/>
        <w:t>SEQUENCE {</w:t>
      </w:r>
    </w:p>
    <w:p w14:paraId="116B787A" w14:textId="77777777" w:rsidR="00041804" w:rsidRDefault="00041804" w:rsidP="00041804">
      <w:pPr>
        <w:pStyle w:val="PL"/>
      </w:pPr>
      <w:r>
        <w:tab/>
      </w:r>
      <w:r>
        <w:tab/>
      </w:r>
      <w:r>
        <w:tab/>
      </w:r>
      <w:r>
        <w:tab/>
        <w:t>...</w:t>
      </w:r>
    </w:p>
    <w:p w14:paraId="62F9AB52"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1F2E622D" w14:textId="77777777" w:rsidR="00041804" w:rsidRDefault="00041804" w:rsidP="00041804">
      <w:pPr>
        <w:pStyle w:val="PL"/>
      </w:pPr>
      <w:r>
        <w:tab/>
      </w:r>
      <w:r>
        <w:tab/>
      </w:r>
      <w:r>
        <w:tab/>
        <w:t xml:space="preserve">-- If configured, </w:t>
      </w:r>
      <w:r w:rsidRPr="000F55B9">
        <w:t xml:space="preserve">UE monitors the DCI format </w:t>
      </w:r>
      <w:r>
        <w:t xml:space="preserve">2_2 </w:t>
      </w:r>
      <w:r w:rsidRPr="000F55B9">
        <w:t>with CRC scrambled by TPC-PUSCH-RNTI or TPC-PUCCH-RNTI</w:t>
      </w:r>
    </w:p>
    <w:p w14:paraId="517915B7" w14:textId="77777777" w:rsidR="00041804" w:rsidRDefault="00041804" w:rsidP="00041804">
      <w:pPr>
        <w:pStyle w:val="PL"/>
      </w:pPr>
      <w:r>
        <w:tab/>
      </w:r>
      <w:r>
        <w:tab/>
      </w:r>
      <w:r>
        <w:tab/>
        <w:t>dci-Format2-2</w:t>
      </w:r>
      <w:r>
        <w:tab/>
      </w:r>
      <w:r>
        <w:tab/>
      </w:r>
      <w:r>
        <w:tab/>
      </w:r>
      <w:r>
        <w:tab/>
      </w:r>
      <w:r>
        <w:tab/>
      </w:r>
      <w:r>
        <w:tab/>
      </w:r>
      <w:r>
        <w:tab/>
      </w:r>
      <w:r>
        <w:tab/>
        <w:t>SEQUENCE {</w:t>
      </w:r>
    </w:p>
    <w:p w14:paraId="2D42DE41" w14:textId="77777777" w:rsidR="00041804" w:rsidRDefault="00041804" w:rsidP="00041804">
      <w:pPr>
        <w:pStyle w:val="PL"/>
      </w:pPr>
      <w:r>
        <w:tab/>
      </w:r>
      <w:r>
        <w:tab/>
      </w:r>
      <w:r>
        <w:tab/>
      </w:r>
      <w:r>
        <w:tab/>
        <w:t>...</w:t>
      </w:r>
    </w:p>
    <w:p w14:paraId="7955361B"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5509A97C" w14:textId="77777777" w:rsidR="00041804" w:rsidRDefault="00041804" w:rsidP="00041804">
      <w:pPr>
        <w:pStyle w:val="PL"/>
      </w:pPr>
      <w:r>
        <w:tab/>
      </w:r>
      <w:r>
        <w:tab/>
      </w:r>
      <w:r>
        <w:tab/>
        <w:t xml:space="preserve">-- If configured, </w:t>
      </w:r>
      <w:r w:rsidRPr="00744CEE">
        <w:t xml:space="preserve">UE monitors the DCI format </w:t>
      </w:r>
      <w:r>
        <w:t xml:space="preserve">2_3 </w:t>
      </w:r>
      <w:r w:rsidRPr="00744CEE">
        <w:t>with CRC scrambled by TPC-SRS-RNTI</w:t>
      </w:r>
    </w:p>
    <w:p w14:paraId="6EB7E7AA" w14:textId="77777777" w:rsidR="00041804" w:rsidRDefault="00041804" w:rsidP="00041804">
      <w:pPr>
        <w:pStyle w:val="PL"/>
      </w:pPr>
      <w:r>
        <w:tab/>
      </w:r>
      <w:r>
        <w:tab/>
      </w:r>
      <w:r>
        <w:tab/>
        <w:t>dci-Format2-3</w:t>
      </w:r>
      <w:r>
        <w:tab/>
      </w:r>
      <w:r>
        <w:tab/>
      </w:r>
      <w:r>
        <w:tab/>
      </w:r>
      <w:r>
        <w:tab/>
      </w:r>
      <w:r>
        <w:tab/>
      </w:r>
      <w:r>
        <w:tab/>
      </w:r>
      <w:r>
        <w:tab/>
      </w:r>
      <w:r>
        <w:tab/>
        <w:t>SEQUENCE {</w:t>
      </w:r>
    </w:p>
    <w:p w14:paraId="203F5AFF" w14:textId="77777777" w:rsidR="00041804" w:rsidRDefault="00041804" w:rsidP="00041804">
      <w:pPr>
        <w:pStyle w:val="PL"/>
      </w:pPr>
      <w:r>
        <w:tab/>
      </w:r>
      <w:r>
        <w:tab/>
      </w:r>
      <w:r>
        <w:tab/>
      </w:r>
      <w:r>
        <w:tab/>
        <w:t>...</w:t>
      </w:r>
    </w:p>
    <w:p w14:paraId="3992B464" w14:textId="77777777" w:rsidR="00041804" w:rsidRDefault="00041804" w:rsidP="0004180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4C1F2C4E" w14:textId="77777777" w:rsidR="00041804" w:rsidRPr="00000A61" w:rsidRDefault="00041804" w:rsidP="00041804">
      <w:pPr>
        <w:pStyle w:val="PL"/>
      </w:pPr>
      <w:r w:rsidRPr="00000A61">
        <w:tab/>
      </w:r>
      <w:r w:rsidRPr="00000A61">
        <w:tab/>
        <w:t>},</w:t>
      </w:r>
    </w:p>
    <w:p w14:paraId="62F38D37" w14:textId="77777777" w:rsidR="00041804" w:rsidRDefault="00041804" w:rsidP="00041804">
      <w:pPr>
        <w:pStyle w:val="PL"/>
      </w:pPr>
      <w:r>
        <w:tab/>
      </w:r>
      <w:r>
        <w:tab/>
        <w:t xml:space="preserve">-- Configures this search space as UE specific search space (USS). The </w:t>
      </w:r>
      <w:r w:rsidRPr="00744CEE">
        <w:t xml:space="preserve">UE monitors the DCI format with CRC scrambled </w:t>
      </w:r>
    </w:p>
    <w:p w14:paraId="347D71DD" w14:textId="77777777" w:rsidR="00041804" w:rsidRDefault="00041804" w:rsidP="00041804">
      <w:pPr>
        <w:pStyle w:val="PL"/>
      </w:pPr>
      <w:r>
        <w:tab/>
      </w:r>
      <w:r>
        <w:tab/>
        <w:t xml:space="preserve">-- </w:t>
      </w:r>
      <w:r w:rsidRPr="00744CEE">
        <w:t>by C-RNTI, CS-RNTI (if configured), TC-RNTI (if a certain condition is met), and SP-CSI-RNTI (if configured)</w:t>
      </w:r>
    </w:p>
    <w:p w14:paraId="4B8600EE" w14:textId="77777777" w:rsidR="00041804" w:rsidRPr="00000A61" w:rsidRDefault="00041804" w:rsidP="00041804">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EDE7589" w14:textId="77777777" w:rsidR="00041804" w:rsidRDefault="00041804" w:rsidP="00041804">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6750091F" w14:textId="77777777" w:rsidR="00041804" w:rsidRDefault="00041804" w:rsidP="00041804">
      <w:pPr>
        <w:pStyle w:val="PL"/>
      </w:pPr>
      <w:r>
        <w:tab/>
      </w:r>
      <w:r>
        <w:tab/>
      </w:r>
      <w:r>
        <w:tab/>
      </w:r>
      <w:r w:rsidRPr="00041804">
        <w:rPr>
          <w:highlight w:val="yellow"/>
        </w:rPr>
        <w:t>dci-F</w:t>
      </w:r>
      <w:commentRangeStart w:id="10"/>
      <w:commentRangeStart w:id="11"/>
      <w:r w:rsidRPr="00041804">
        <w:rPr>
          <w:highlight w:val="yellow"/>
        </w:rPr>
        <w:t>ormats</w:t>
      </w:r>
      <w:commentRangeEnd w:id="10"/>
      <w:r w:rsidRPr="00041804">
        <w:rPr>
          <w:rStyle w:val="CommentReference"/>
          <w:rFonts w:ascii="Times New Roman" w:hAnsi="Times New Roman"/>
          <w:noProof w:val="0"/>
          <w:highlight w:val="yellow"/>
        </w:rPr>
        <w:commentReference w:id="10"/>
      </w:r>
      <w:commentRangeEnd w:id="11"/>
      <w:r w:rsidRPr="00041804">
        <w:rPr>
          <w:rStyle w:val="CommentReference"/>
          <w:rFonts w:ascii="Times New Roman" w:hAnsi="Times New Roman"/>
          <w:noProof w:val="0"/>
          <w:highlight w:val="yellow"/>
        </w:rPr>
        <w:commentReference w:id="11"/>
      </w:r>
      <w:r>
        <w:tab/>
      </w:r>
      <w:r>
        <w:tab/>
      </w:r>
      <w:r>
        <w:tab/>
      </w:r>
      <w:r>
        <w:tab/>
      </w:r>
      <w:r>
        <w:tab/>
      </w:r>
      <w:r>
        <w:tab/>
      </w:r>
      <w:r>
        <w:tab/>
      </w:r>
      <w:r>
        <w:tab/>
      </w:r>
      <w:r>
        <w:tab/>
        <w:t>ENUMERATED {formats0-0-And-1-0, formats0-1-And-1-1},</w:t>
      </w:r>
    </w:p>
    <w:p w14:paraId="047AC9F3" w14:textId="77777777" w:rsidR="00041804" w:rsidRDefault="00041804" w:rsidP="00041804">
      <w:pPr>
        <w:pStyle w:val="PL"/>
      </w:pPr>
      <w:r>
        <w:tab/>
      </w:r>
      <w:r>
        <w:tab/>
      </w:r>
      <w:r>
        <w:tab/>
        <w:t xml:space="preserve">... </w:t>
      </w:r>
    </w:p>
    <w:p w14:paraId="75A22107" w14:textId="12A97C2A" w:rsidR="00041804" w:rsidRDefault="00041804" w:rsidP="00041804">
      <w:pPr>
        <w:pStyle w:val="PL"/>
      </w:pPr>
      <w:r w:rsidRPr="00000A61">
        <w:tab/>
      </w:r>
      <w:r w:rsidRPr="00000A61">
        <w:tab/>
        <w:t>}</w:t>
      </w:r>
    </w:p>
    <w:p w14:paraId="109AC65E" w14:textId="77777777" w:rsidR="00041804" w:rsidRDefault="00041804" w:rsidP="00041804">
      <w:pPr>
        <w:pStyle w:val="PL"/>
      </w:pPr>
      <w:bookmarkStart w:id="12" w:name="_Hlk506396559"/>
      <w:r>
        <w:t>PDCCH-ConfigCommon</w:t>
      </w:r>
      <w:bookmarkEnd w:id="12"/>
      <w:r>
        <w:t xml:space="preserve"> ::=</w:t>
      </w:r>
      <w:r>
        <w:tab/>
      </w:r>
      <w:r>
        <w:tab/>
      </w:r>
      <w:r>
        <w:tab/>
      </w:r>
      <w:r>
        <w:tab/>
      </w:r>
      <w:r>
        <w:tab/>
      </w:r>
      <w:r w:rsidRPr="00D02B97">
        <w:rPr>
          <w:color w:val="993366"/>
        </w:rPr>
        <w:t>SEQUENCE</w:t>
      </w:r>
      <w:r>
        <w:t xml:space="preserve"> {</w:t>
      </w:r>
    </w:p>
    <w:p w14:paraId="1CB8ACD6" w14:textId="77777777" w:rsidR="00041804" w:rsidRDefault="00041804" w:rsidP="00041804">
      <w:pPr>
        <w:pStyle w:val="PL"/>
      </w:pPr>
      <w:r>
        <w:tab/>
        <w:t>-- The initial CORESET configured via PBCH (MIB) and ServingCellConfigCommon. It has the ControlResoruceSetId = 0.</w:t>
      </w:r>
    </w:p>
    <w:p w14:paraId="73CB596B" w14:textId="77777777" w:rsidR="00041804" w:rsidRDefault="00041804" w:rsidP="00041804">
      <w:pPr>
        <w:pStyle w:val="PL"/>
      </w:pPr>
      <w:r>
        <w:tab/>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p>
    <w:p w14:paraId="5B32493E" w14:textId="77777777" w:rsidR="00041804" w:rsidRDefault="00041804" w:rsidP="00041804">
      <w:pPr>
        <w:pStyle w:val="PL"/>
      </w:pPr>
      <w:r>
        <w:tab/>
        <w:t>-- The initial Search Space configured via PBCH (MIB) and ServingCellConfigCommon. It has the SearchSpaceId = 0.</w:t>
      </w:r>
    </w:p>
    <w:p w14:paraId="3330B49A" w14:textId="77777777" w:rsidR="00041804" w:rsidRDefault="00041804" w:rsidP="00041804">
      <w:pPr>
        <w:pStyle w:val="PL"/>
      </w:pPr>
      <w:r>
        <w:tab/>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p>
    <w:p w14:paraId="6E8D530E" w14:textId="77777777" w:rsidR="00041804" w:rsidRPr="00D02B97" w:rsidRDefault="00041804" w:rsidP="00041804">
      <w:pPr>
        <w:pStyle w:val="PL"/>
        <w:rPr>
          <w:color w:val="808080"/>
        </w:rPr>
      </w:pPr>
      <w:r>
        <w:tab/>
      </w:r>
      <w:r w:rsidRPr="00D02B97">
        <w:rPr>
          <w:color w:val="808080"/>
        </w:rPr>
        <w:t>-- Search space for other system information, i.e., SIB2 and beyond. Corresponds to L1 parameter 'osi-SearchSpace' (see 38.213, section 10)</w:t>
      </w:r>
    </w:p>
    <w:p w14:paraId="3EB83B7E" w14:textId="77777777" w:rsidR="00041804" w:rsidRPr="00D02B97" w:rsidRDefault="00041804" w:rsidP="00041804">
      <w:pPr>
        <w:pStyle w:val="PL"/>
        <w:rPr>
          <w:color w:val="808080"/>
        </w:rPr>
      </w:pPr>
      <w:r>
        <w:tab/>
      </w:r>
      <w:r w:rsidRPr="00D02B97">
        <w:rPr>
          <w:color w:val="808080"/>
        </w:rPr>
        <w:t xml:space="preserve">-- </w:t>
      </w:r>
      <w:r w:rsidRPr="001D6581">
        <w:rPr>
          <w:color w:val="808080"/>
          <w:highlight w:val="yellow"/>
        </w:rPr>
        <w:t>FFS:</w:t>
      </w:r>
      <w:r w:rsidRPr="00D02B97">
        <w:rPr>
          <w:color w:val="808080"/>
        </w:rPr>
        <w:t xml:space="preserve"> Must indicate the RNTI(s) to use (note that RAN2 intends to allow</w:t>
      </w:r>
    </w:p>
    <w:p w14:paraId="3CCF30E8" w14:textId="77777777" w:rsidR="00041804" w:rsidRPr="00D02B97" w:rsidRDefault="00041804" w:rsidP="00041804">
      <w:pPr>
        <w:pStyle w:val="PL"/>
        <w:rPr>
          <w:color w:val="808080"/>
        </w:rPr>
      </w:pPr>
      <w:r>
        <w:tab/>
      </w:r>
      <w:r w:rsidRPr="00D02B97">
        <w:rPr>
          <w:color w:val="808080"/>
        </w:rPr>
        <w:t>-- several in order to be able to send several SI messages in a the same slot. Is it limited to certain CORESETs and or BWPs?</w:t>
      </w:r>
    </w:p>
    <w:p w14:paraId="73940FD7" w14:textId="77777777" w:rsidR="00041804" w:rsidRPr="00D02B97" w:rsidRDefault="00041804" w:rsidP="00041804">
      <w:pPr>
        <w:pStyle w:val="PL"/>
        <w:rPr>
          <w:color w:val="808080"/>
        </w:rPr>
      </w:pPr>
      <w:r>
        <w:tab/>
      </w:r>
      <w:r w:rsidRPr="00D02B97">
        <w:rPr>
          <w:color w:val="808080"/>
        </w:rPr>
        <w:t>-- (e.g. on the initial CSS or on a CSS configured in the dedicated BWP?). Is the field optional? What does the UE do if it is not present?</w:t>
      </w:r>
    </w:p>
    <w:p w14:paraId="1230A9F6" w14:textId="77777777" w:rsidR="00041804" w:rsidRDefault="00041804" w:rsidP="00041804">
      <w:pPr>
        <w:pStyle w:val="PL"/>
      </w:pPr>
      <w:r>
        <w:tab/>
        <w:t>searchSpaceOtherSystemInformation</w:t>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6FF509C5" w14:textId="77777777" w:rsidR="00041804" w:rsidRDefault="00041804" w:rsidP="00041804">
      <w:pPr>
        <w:pStyle w:val="PL"/>
      </w:pPr>
      <w:r>
        <w:tab/>
      </w:r>
    </w:p>
    <w:p w14:paraId="2684CEBE" w14:textId="77777777" w:rsidR="00041804" w:rsidRPr="00D02B97" w:rsidRDefault="00041804" w:rsidP="00041804">
      <w:pPr>
        <w:pStyle w:val="PL"/>
        <w:rPr>
          <w:color w:val="808080"/>
        </w:rPr>
      </w:pPr>
      <w:r>
        <w:tab/>
      </w:r>
      <w:r w:rsidRPr="00D02B97">
        <w:rPr>
          <w:color w:val="808080"/>
        </w:rPr>
        <w:t>-- Search space for paging. Corresponds to L1 parameter 'paging-SearchSpace' (see 38.213, section 10)</w:t>
      </w:r>
    </w:p>
    <w:p w14:paraId="4FFC1262" w14:textId="77777777" w:rsidR="00041804" w:rsidRDefault="00041804" w:rsidP="00041804">
      <w:pPr>
        <w:pStyle w:val="PL"/>
      </w:pPr>
      <w:r>
        <w:tab/>
        <w:t>pagingSearchSpace</w:t>
      </w:r>
      <w:r>
        <w:tab/>
      </w:r>
      <w:r>
        <w:tab/>
      </w:r>
      <w:r>
        <w:tab/>
      </w:r>
      <w:r>
        <w:tab/>
      </w:r>
      <w:r>
        <w:tab/>
      </w:r>
      <w:r>
        <w:tab/>
      </w:r>
      <w:r>
        <w:tab/>
      </w:r>
      <w:r w:rsidRPr="00041804">
        <w:rPr>
          <w:highlight w:val="yellow"/>
        </w:rPr>
        <w:t>FFS_Value</w:t>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145A1EC2" w14:textId="77777777" w:rsidR="00041804" w:rsidRDefault="00041804" w:rsidP="00041804">
      <w:pPr>
        <w:pStyle w:val="PL"/>
      </w:pPr>
    </w:p>
    <w:p w14:paraId="605AB431" w14:textId="77777777" w:rsidR="00041804" w:rsidRDefault="00041804" w:rsidP="00041804">
      <w:pPr>
        <w:pStyle w:val="PL"/>
      </w:pPr>
      <w:r>
        <w:tab/>
        <w:t>-- CORESET configured for random access. When the field is absent the UE uses the CORESET according to pdcchConfigSIB1pdcch-ConfigSIB1</w:t>
      </w:r>
    </w:p>
    <w:p w14:paraId="12BFB317" w14:textId="77777777" w:rsidR="00041804" w:rsidRDefault="00041804" w:rsidP="00041804">
      <w:pPr>
        <w:pStyle w:val="PL"/>
      </w:pPr>
      <w:r>
        <w:tab/>
        <w:t>-- Corresponds to L1 parameter 'rach-coreset-configuration' (see 38.211?, section FFS_Section)</w:t>
      </w:r>
    </w:p>
    <w:p w14:paraId="5F46336C" w14:textId="77777777" w:rsidR="00041804" w:rsidRDefault="00041804" w:rsidP="00041804">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tab/>
      </w:r>
      <w:r>
        <w:tab/>
        <w:t xml:space="preserve">OPTIONAL, </w:t>
      </w:r>
      <w:r>
        <w:tab/>
        <w:t>-- Need S</w:t>
      </w:r>
    </w:p>
    <w:p w14:paraId="232FADAC" w14:textId="77777777" w:rsidR="00041804" w:rsidRDefault="00041804" w:rsidP="00041804">
      <w:pPr>
        <w:pStyle w:val="PL"/>
      </w:pPr>
      <w:r>
        <w:tab/>
        <w:t>-- Search space for random access procedure. Corresponds to L1 parameter 'ra-SearchSpace' (see 38.214?, section FFS_Section)</w:t>
      </w:r>
    </w:p>
    <w:p w14:paraId="7726677D" w14:textId="77777777" w:rsidR="00041804" w:rsidRDefault="00041804" w:rsidP="00041804">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175D159B" w14:textId="77777777" w:rsidR="00041804" w:rsidRDefault="00041804" w:rsidP="00041804">
      <w:pPr>
        <w:pStyle w:val="PL"/>
      </w:pPr>
    </w:p>
    <w:p w14:paraId="0B0D1993" w14:textId="12C31354" w:rsidR="00041804" w:rsidRDefault="00041804" w:rsidP="00041804">
      <w:pPr>
        <w:pStyle w:val="PL"/>
      </w:pPr>
      <w:r>
        <w:t>}</w:t>
      </w:r>
    </w:p>
    <w:p w14:paraId="60C942BF" w14:textId="7D0AFC53" w:rsidR="001D6581" w:rsidRDefault="001D6581" w:rsidP="00041804">
      <w:pPr>
        <w:pStyle w:val="PL"/>
      </w:pPr>
    </w:p>
    <w:p w14:paraId="297EF34A" w14:textId="77777777" w:rsidR="001D6581" w:rsidRDefault="001D6581" w:rsidP="00041804">
      <w:pPr>
        <w:pStyle w:val="PL"/>
      </w:pPr>
    </w:p>
    <w:p w14:paraId="45B4D9A1" w14:textId="78158089" w:rsidR="001D6581" w:rsidRDefault="001D6581" w:rsidP="001D6581">
      <w:pPr>
        <w:pStyle w:val="Heading3"/>
      </w:pPr>
      <w:r>
        <w:t>Physical uplink control channel</w:t>
      </w:r>
    </w:p>
    <w:p w14:paraId="07B65085" w14:textId="77777777" w:rsidR="001D6581" w:rsidRPr="00011CD5" w:rsidRDefault="001D6581" w:rsidP="001D6581">
      <w:pPr>
        <w:pStyle w:val="PL"/>
        <w:rPr>
          <w:highlight w:val="cyan"/>
        </w:rPr>
      </w:pPr>
      <w:r w:rsidRPr="00011CD5">
        <w:rPr>
          <w:highlight w:val="cyan"/>
        </w:rPr>
        <w:t>maxNrofSR-Resoruces</w:t>
      </w:r>
      <w:r w:rsidRPr="00011CD5">
        <w:rPr>
          <w:highlight w:val="cyan"/>
        </w:rPr>
        <w:tab/>
      </w:r>
      <w:r w:rsidRPr="00011CD5">
        <w:rPr>
          <w:highlight w:val="cyan"/>
        </w:rPr>
        <w:tab/>
        <w:t xml:space="preserve"> </w:t>
      </w:r>
      <w:r w:rsidRPr="00011CD5">
        <w:rPr>
          <w:highlight w:val="cyan"/>
        </w:rPr>
        <w:tab/>
      </w:r>
      <w:r w:rsidRPr="00011CD5">
        <w:rPr>
          <w:highlight w:val="cyan"/>
        </w:rPr>
        <w:tab/>
        <w:t xml:space="preserve">INTEGER ::= </w:t>
      </w:r>
      <w:r w:rsidRPr="00D431B1">
        <w:rPr>
          <w:highlight w:val="yellow"/>
        </w:rPr>
        <w:t>ffsValue</w:t>
      </w:r>
    </w:p>
    <w:p w14:paraId="783BAAAC" w14:textId="77777777" w:rsidR="001D6581" w:rsidRDefault="001D6581" w:rsidP="001D6581">
      <w:pPr>
        <w:pStyle w:val="PL"/>
        <w:rPr>
          <w:color w:val="808080"/>
        </w:rPr>
      </w:pPr>
      <w:r>
        <w:tab/>
      </w:r>
      <w:r w:rsidRPr="00D02B97">
        <w:rPr>
          <w:color w:val="808080"/>
        </w:rPr>
        <w:t>-- Scambling ID for PUCCH. Corresponds to L1 parameter 'ScramblingID' (see 38.213, section FFS_Section)</w:t>
      </w:r>
    </w:p>
    <w:p w14:paraId="240F76B5" w14:textId="77777777" w:rsidR="001D6581" w:rsidRPr="00041804" w:rsidRDefault="001D6581" w:rsidP="001D6581">
      <w:pPr>
        <w:pStyle w:val="PL"/>
        <w:rPr>
          <w:color w:val="808080"/>
          <w:highlight w:val="yellow"/>
        </w:rPr>
      </w:pPr>
      <w:r>
        <w:rPr>
          <w:color w:val="808080"/>
        </w:rPr>
        <w:tab/>
      </w:r>
      <w:r w:rsidRPr="00041804">
        <w:rPr>
          <w:color w:val="808080"/>
          <w:highlight w:val="yellow"/>
        </w:rPr>
        <w:t>-- FFS_RAN1: Is this field still necessary or does the UE apply the PUSCH scrambling ID instead? If needed, is it mndatory present or</w:t>
      </w:r>
    </w:p>
    <w:p w14:paraId="0049B8BA" w14:textId="77777777" w:rsidR="001D6581" w:rsidRPr="00D02B97" w:rsidRDefault="001D6581" w:rsidP="001D6581">
      <w:pPr>
        <w:pStyle w:val="PL"/>
        <w:rPr>
          <w:color w:val="808080"/>
        </w:rPr>
      </w:pPr>
      <w:r w:rsidRPr="00041804">
        <w:rPr>
          <w:highlight w:val="yellow"/>
        </w:rPr>
        <w:tab/>
      </w:r>
      <w:r w:rsidRPr="00041804">
        <w:rPr>
          <w:color w:val="808080"/>
          <w:highlight w:val="yellow"/>
        </w:rPr>
        <w:t>-- does the UE e.g. apply the UE ID if not provided?</w:t>
      </w:r>
    </w:p>
    <w:p w14:paraId="2740692D" w14:textId="77777777" w:rsidR="001D6581" w:rsidRDefault="001D6581" w:rsidP="001D6581">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D0FA043" w14:textId="77777777" w:rsidR="001D6581" w:rsidRDefault="001D6581" w:rsidP="001D6581">
      <w:pPr>
        <w:pStyle w:val="PL"/>
      </w:pPr>
    </w:p>
    <w:p w14:paraId="0B842C6B" w14:textId="77777777" w:rsidR="001D6581" w:rsidRDefault="001D6581" w:rsidP="001D6581">
      <w:pPr>
        <w:pStyle w:val="PL"/>
      </w:pPr>
    </w:p>
    <w:p w14:paraId="77A99263" w14:textId="7C17734D" w:rsidR="001D6581" w:rsidRDefault="001D6581" w:rsidP="001D6581">
      <w:pPr>
        <w:pStyle w:val="Heading3"/>
      </w:pPr>
      <w:r>
        <w:t>DL/UL data scheduling and HARQ procedure</w:t>
      </w:r>
    </w:p>
    <w:p w14:paraId="0CD66BE1" w14:textId="77777777" w:rsidR="001D6581" w:rsidRDefault="001D6581" w:rsidP="001D6581">
      <w:pPr>
        <w:rPr>
          <w:rFonts w:ascii="Courier New" w:eastAsia="Times New Roman" w:hAnsi="Courier New" w:cs="Times New Roman"/>
          <w:noProof/>
          <w:sz w:val="16"/>
          <w:szCs w:val="20"/>
          <w:highlight w:val="yellow"/>
          <w:lang w:val="en-GB"/>
        </w:rPr>
      </w:pPr>
      <w:r w:rsidRPr="00D431B1">
        <w:rPr>
          <w:rFonts w:ascii="Courier New" w:eastAsia="Times New Roman" w:hAnsi="Courier New" w:cs="Times New Roman"/>
          <w:noProof/>
          <w:sz w:val="16"/>
          <w:szCs w:val="20"/>
          <w:highlight w:val="cyan"/>
          <w:lang w:val="en-GB"/>
        </w:rPr>
        <w:t xml:space="preserve">maxNrofDL-Allocations </w:t>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r>
      <w:r w:rsidRPr="00D431B1">
        <w:rPr>
          <w:rFonts w:ascii="Courier New" w:eastAsia="Times New Roman" w:hAnsi="Courier New" w:cs="Times New Roman"/>
          <w:noProof/>
          <w:sz w:val="16"/>
          <w:szCs w:val="20"/>
          <w:highlight w:val="cyan"/>
          <w:lang w:val="en-GB"/>
        </w:rPr>
        <w:tab/>
        <w:t xml:space="preserve">INTEGER ::= </w:t>
      </w:r>
      <w:r w:rsidRPr="00D431B1">
        <w:rPr>
          <w:rFonts w:ascii="Courier New" w:eastAsia="Times New Roman" w:hAnsi="Courier New" w:cs="Times New Roman"/>
          <w:noProof/>
          <w:sz w:val="16"/>
          <w:szCs w:val="20"/>
          <w:highlight w:val="yellow"/>
          <w:lang w:val="en-GB"/>
        </w:rPr>
        <w:t>ffsValue</w:t>
      </w:r>
    </w:p>
    <w:p w14:paraId="18F543EC" w14:textId="77777777" w:rsidR="001D6581" w:rsidRDefault="001D6581" w:rsidP="001D6581">
      <w:pPr>
        <w:pStyle w:val="PL"/>
        <w:rPr>
          <w:highlight w:val="yellow"/>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Pr="00D431B1">
        <w:rPr>
          <w:highlight w:val="yellow"/>
          <w:lang w:val="sv-SE"/>
        </w:rPr>
        <w:t>ffsValue</w:t>
      </w:r>
    </w:p>
    <w:p w14:paraId="78EDFF66" w14:textId="77777777" w:rsidR="001D6581" w:rsidRDefault="001D6581" w:rsidP="001D6581">
      <w:pPr>
        <w:pStyle w:val="PL"/>
        <w:rPr>
          <w:highlight w:val="cyan"/>
        </w:rPr>
      </w:pPr>
    </w:p>
    <w:p w14:paraId="4924AE3E" w14:textId="77777777" w:rsidR="001D6581" w:rsidRPr="00D02B97" w:rsidRDefault="001D6581" w:rsidP="001D6581">
      <w:pPr>
        <w:pStyle w:val="PL"/>
        <w:rPr>
          <w:color w:val="808080"/>
        </w:rPr>
      </w:pPr>
      <w:r w:rsidRPr="00000A61">
        <w:tab/>
      </w:r>
      <w:r w:rsidRPr="00D02B97">
        <w:rPr>
          <w:color w:val="808080"/>
        </w:rPr>
        <w:t xml:space="preserve">-- </w:t>
      </w:r>
      <w:r w:rsidRPr="00041804">
        <w:rPr>
          <w:color w:val="808080"/>
          <w:highlight w:val="yellow"/>
        </w:rPr>
        <w:t>FFS: Is there a default timing (to be used at least until first reconfiguration). Are the fields optionally present?</w:t>
      </w:r>
    </w:p>
    <w:p w14:paraId="1F3D55A5" w14:textId="77777777" w:rsidR="001D6581" w:rsidRDefault="001D6581" w:rsidP="001D658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0F0B5B9C" w14:textId="77777777" w:rsidR="001D6581" w:rsidRPr="00D02B97" w:rsidRDefault="001D6581" w:rsidP="001D6581">
      <w:pPr>
        <w:pStyle w:val="PL"/>
        <w:rPr>
          <w:color w:val="808080"/>
        </w:rPr>
      </w:pP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41C619C8" w14:textId="77777777" w:rsidR="001D6581" w:rsidRDefault="001D6581" w:rsidP="001D658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w:t>
      </w:r>
      <w:r w:rsidRPr="001D6581">
        <w:rPr>
          <w:highlight w:val="yellow"/>
        </w:rPr>
        <w:t>maxNrofDL-Allocations</w:t>
      </w:r>
      <w:r w:rsidRPr="0077741C">
        <w:t>)) OF P</w:t>
      </w:r>
      <w:r>
        <w:t>D</w:t>
      </w:r>
      <w:r w:rsidRPr="0077741C">
        <w:t>SCH-TimeDomainResourceAllocation</w:t>
      </w:r>
      <w:r>
        <w:t>,</w:t>
      </w:r>
    </w:p>
    <w:p w14:paraId="67D7EAA4" w14:textId="77777777" w:rsidR="001D6581" w:rsidRPr="00D02B97" w:rsidRDefault="001D6581" w:rsidP="001D6581">
      <w:pPr>
        <w:pStyle w:val="PL"/>
        <w:rPr>
          <w:color w:val="808080"/>
        </w:rPr>
      </w:pPr>
      <w:r>
        <w:tab/>
      </w:r>
      <w:r>
        <w:tab/>
      </w:r>
      <w:r w:rsidRPr="00D02B97">
        <w:rPr>
          <w:color w:val="808080"/>
        </w:rPr>
        <w:t>-- Number of repetitions for data. Corresponds to L1 parameter 'aggregation-factor-DL' (see 38.214, section FFS_Section)</w:t>
      </w:r>
    </w:p>
    <w:p w14:paraId="61517F60" w14:textId="77777777" w:rsidR="001D6581" w:rsidRPr="00D02B97" w:rsidRDefault="001D6581" w:rsidP="001D6581">
      <w:pPr>
        <w:pStyle w:val="PL"/>
        <w:rPr>
          <w:color w:val="808080"/>
        </w:rPr>
      </w:pPr>
      <w:r>
        <w:tab/>
      </w:r>
      <w:r>
        <w:tab/>
      </w:r>
      <w:r w:rsidRPr="00D02B97">
        <w:rPr>
          <w:color w:val="808080"/>
        </w:rPr>
        <w:t>-- When the field is absent the UE applies the value 1</w:t>
      </w:r>
    </w:p>
    <w:p w14:paraId="0E907200" w14:textId="77777777" w:rsidR="001D6581" w:rsidRDefault="001D6581" w:rsidP="001D658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56722199" w14:textId="77777777" w:rsidR="001D6581" w:rsidRDefault="001D6581" w:rsidP="001D6581">
      <w:pPr>
        <w:pStyle w:val="PL"/>
      </w:pPr>
    </w:p>
    <w:p w14:paraId="737FBBE0" w14:textId="77777777" w:rsidR="001D6581" w:rsidRDefault="001D6581" w:rsidP="001D6581">
      <w:pPr>
        <w:pStyle w:val="PL"/>
      </w:pPr>
      <w:r>
        <w:tab/>
      </w:r>
      <w:r>
        <w:tab/>
        <w:t>-- List of time domain allocations for timing of UL assignment to UL data</w:t>
      </w:r>
    </w:p>
    <w:p w14:paraId="065783A7" w14:textId="77777777" w:rsidR="001D6581" w:rsidRDefault="001D6581" w:rsidP="001D6581">
      <w:pPr>
        <w:pStyle w:val="PL"/>
      </w:pPr>
      <w:r>
        <w:tab/>
      </w:r>
      <w:r>
        <w:tab/>
        <w:t>pusch-AllocationList</w:t>
      </w:r>
      <w:r>
        <w:tab/>
      </w:r>
      <w:r>
        <w:tab/>
      </w:r>
      <w:r>
        <w:tab/>
      </w:r>
      <w:r>
        <w:tab/>
      </w:r>
      <w:r>
        <w:tab/>
      </w:r>
      <w:r w:rsidRPr="00D02B97">
        <w:rPr>
          <w:color w:val="993366"/>
        </w:rPr>
        <w:t>SEQUENCE</w:t>
      </w:r>
      <w:r>
        <w:t xml:space="preserve"> (</w:t>
      </w:r>
      <w:r w:rsidRPr="0077741C">
        <w:t>SIZE(1..</w:t>
      </w:r>
      <w:r w:rsidRPr="001D6581">
        <w:rPr>
          <w:highlight w:val="yellow"/>
        </w:rPr>
        <w:t>maxNrofUL-Allocations</w:t>
      </w:r>
      <w:r w:rsidRPr="0077741C">
        <w:t>)) OF P</w:t>
      </w:r>
      <w:r>
        <w:t>U</w:t>
      </w:r>
      <w:r w:rsidRPr="0077741C">
        <w:t>SCH-TimeDomainResourceAllocation</w:t>
      </w:r>
      <w:r>
        <w:t>,</w:t>
      </w:r>
    </w:p>
    <w:p w14:paraId="66625A22" w14:textId="77777777" w:rsidR="001D6581" w:rsidRPr="00D02B97" w:rsidRDefault="001D6581" w:rsidP="001D6581">
      <w:pPr>
        <w:pStyle w:val="PL"/>
        <w:rPr>
          <w:color w:val="808080"/>
        </w:rPr>
      </w:pPr>
      <w:r>
        <w:tab/>
      </w:r>
      <w:r>
        <w:tab/>
      </w:r>
      <w:r w:rsidRPr="00D02B97">
        <w:rPr>
          <w:color w:val="808080"/>
        </w:rPr>
        <w:t>-- Number of repetition for data. Corresponds to L1 parameter 'aggregation-factor-UL' (see 38.214, section FFS_Section)</w:t>
      </w:r>
    </w:p>
    <w:p w14:paraId="6628BA98" w14:textId="77777777" w:rsidR="001D6581" w:rsidRPr="00011CD5" w:rsidRDefault="001D6581" w:rsidP="001D6581">
      <w:pPr>
        <w:pStyle w:val="PL"/>
        <w:rPr>
          <w:highlight w:val="cyan"/>
        </w:rPr>
      </w:pPr>
      <w:r>
        <w:tab/>
      </w:r>
      <w:r>
        <w:tab/>
      </w:r>
      <w:r w:rsidRPr="00D02B97">
        <w:rPr>
          <w:color w:val="808080"/>
        </w:rPr>
        <w:t>-- When the field is absent the UE applies the value 1</w:t>
      </w:r>
      <w:r>
        <w:rPr>
          <w:color w:val="808080"/>
        </w:rPr>
        <w:t>.</w:t>
      </w:r>
    </w:p>
    <w:p w14:paraId="57155B2E" w14:textId="6957C861" w:rsidR="001D6581" w:rsidRDefault="001D6581" w:rsidP="00041804">
      <w:pPr>
        <w:pStyle w:val="PL"/>
      </w:pPr>
    </w:p>
    <w:p w14:paraId="67AF14D1" w14:textId="42BE7F20" w:rsidR="001D6581" w:rsidRDefault="001D6581" w:rsidP="00041804">
      <w:pPr>
        <w:pStyle w:val="PL"/>
      </w:pPr>
    </w:p>
    <w:p w14:paraId="5B7CCD59" w14:textId="77777777" w:rsidR="001D6581" w:rsidRPr="00011CD5" w:rsidRDefault="001D6581" w:rsidP="001D6581">
      <w:pPr>
        <w:pStyle w:val="PL"/>
        <w:rPr>
          <w:color w:val="808080"/>
          <w:highlight w:val="cyan"/>
        </w:rPr>
      </w:pPr>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5DDEC3FE" w14:textId="77777777" w:rsidR="001D6581" w:rsidRDefault="001D6581" w:rsidP="001D6581">
      <w:pPr>
        <w:pStyle w:val="PL"/>
        <w:rPr>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D431B1">
        <w:rPr>
          <w:highlight w:val="yellow"/>
        </w:rPr>
        <w:t>ffsValue</w:t>
      </w:r>
      <w:r w:rsidRPr="00011CD5">
        <w:rPr>
          <w:highlight w:val="cyan"/>
        </w:rPr>
        <w:tab/>
      </w:r>
      <w:r w:rsidRPr="00011CD5">
        <w:rPr>
          <w:highlight w:val="cyan"/>
        </w:rPr>
        <w:tab/>
      </w:r>
      <w:r w:rsidRPr="00011CD5">
        <w:rPr>
          <w:color w:val="808080"/>
          <w:highlight w:val="cyan"/>
        </w:rPr>
        <w:t>-- Max number payload of a DCI scrambled with INT-RNTI minus 1</w:t>
      </w:r>
    </w:p>
    <w:p w14:paraId="4611E05C" w14:textId="77777777" w:rsidR="001D6581" w:rsidRDefault="001D6581" w:rsidP="001D6581">
      <w:pPr>
        <w:pStyle w:val="PL"/>
        <w:rPr>
          <w:color w:val="808080"/>
        </w:rPr>
      </w:pPr>
      <w:r>
        <w:tab/>
      </w:r>
      <w:r w:rsidRPr="00D02B97">
        <w:rPr>
          <w:color w:val="808080"/>
        </w:rPr>
        <w:t>-- Configuration of downlink preemtption indications to be monitored in this cell</w:t>
      </w:r>
      <w:r>
        <w:rPr>
          <w:color w:val="808080"/>
        </w:rPr>
        <w:t xml:space="preserve">. </w:t>
      </w:r>
    </w:p>
    <w:p w14:paraId="36D8F147" w14:textId="77777777" w:rsidR="001D6581" w:rsidRDefault="001D6581" w:rsidP="001D6581">
      <w:pPr>
        <w:pStyle w:val="PL"/>
        <w:rPr>
          <w:color w:val="808080"/>
        </w:rPr>
      </w:pPr>
      <w:r>
        <w:rPr>
          <w:color w:val="808080"/>
        </w:rPr>
        <w:tab/>
        <w:t xml:space="preserve">-- Corresponds to </w:t>
      </w:r>
      <w:r w:rsidRPr="00496E16">
        <w:rPr>
          <w:color w:val="808080"/>
        </w:rPr>
        <w:t>L1 parameter 'Preemp-DL' (see 38.214, section 11.2)</w:t>
      </w:r>
    </w:p>
    <w:p w14:paraId="3BAD120D" w14:textId="77777777" w:rsidR="001D6581" w:rsidRPr="00D02B97" w:rsidRDefault="001D6581" w:rsidP="001D6581">
      <w:pPr>
        <w:pStyle w:val="PL"/>
        <w:rPr>
          <w:color w:val="808080"/>
        </w:rPr>
      </w:pPr>
      <w:r w:rsidRPr="00B420D8">
        <w:rPr>
          <w:color w:val="808080"/>
        </w:rPr>
        <w:tab/>
      </w:r>
      <w:r w:rsidRPr="00041804">
        <w:rPr>
          <w:color w:val="808080"/>
          <w:highlight w:val="yellow"/>
        </w:rPr>
        <w:t>-- FFS_RAN1: LS R1-1801281 indicates this is "Per Cell (but association with each configured BWP is needed)" =&gt; Unclear, keep on BWP for now.</w:t>
      </w:r>
    </w:p>
    <w:p w14:paraId="799A4DB8" w14:textId="77777777" w:rsidR="001D6581" w:rsidRDefault="001D6581" w:rsidP="001D658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2FA4733F" w14:textId="77777777" w:rsidR="001D6581" w:rsidRDefault="001D6581" w:rsidP="001D6581">
      <w:pPr>
        <w:pStyle w:val="PL"/>
        <w:rPr>
          <w:highlight w:val="cyan"/>
        </w:rPr>
      </w:pPr>
    </w:p>
    <w:p w14:paraId="52E604D6" w14:textId="77777777" w:rsidR="001D6581" w:rsidRDefault="001D6581" w:rsidP="001D6581">
      <w:pPr>
        <w:pStyle w:val="PL"/>
        <w:rPr>
          <w:highlight w:val="cyan"/>
        </w:rPr>
      </w:pPr>
    </w:p>
    <w:p w14:paraId="5EC598A1" w14:textId="77777777" w:rsidR="001D6581" w:rsidRDefault="001D6581" w:rsidP="001D6581">
      <w:pPr>
        <w:pStyle w:val="PL"/>
        <w:rPr>
          <w:highlight w:val="cyan"/>
        </w:rPr>
      </w:pPr>
    </w:p>
    <w:p w14:paraId="4F92D397" w14:textId="77777777" w:rsidR="001D6581" w:rsidRDefault="001D6581" w:rsidP="001D6581">
      <w:pPr>
        <w:pStyle w:val="PL"/>
        <w:rPr>
          <w:highlight w:val="cyan"/>
        </w:rPr>
      </w:pPr>
    </w:p>
    <w:p w14:paraId="7005A221" w14:textId="77777777" w:rsidR="001D6581" w:rsidRPr="00533821" w:rsidRDefault="001D6581" w:rsidP="001D6581">
      <w:pPr>
        <w:pStyle w:val="PL"/>
        <w:rPr>
          <w:highlight w:val="cyan"/>
        </w:rPr>
      </w:pPr>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2329BC62" w14:textId="77777777" w:rsidR="001D6581" w:rsidRPr="00533821" w:rsidRDefault="001D6581" w:rsidP="001D6581">
      <w:pPr>
        <w:pStyle w:val="PL"/>
        <w:rPr>
          <w:color w:val="808080"/>
          <w:highlight w:val="cyan"/>
        </w:rPr>
      </w:pPr>
      <w:r w:rsidRPr="00533821">
        <w:rPr>
          <w:highlight w:val="cyan"/>
        </w:rPr>
        <w:tab/>
      </w:r>
      <w:r w:rsidRPr="00533821">
        <w:rPr>
          <w:color w:val="808080"/>
          <w:highlight w:val="cyan"/>
        </w:rPr>
        <w:t>-- Periodicity for DL SPS</w:t>
      </w:r>
    </w:p>
    <w:p w14:paraId="132CC0C3" w14:textId="77777777" w:rsidR="001D6581" w:rsidRPr="00533821" w:rsidRDefault="001D6581" w:rsidP="001D6581">
      <w:pPr>
        <w:pStyle w:val="PL"/>
        <w:rPr>
          <w:color w:val="808080"/>
          <w:highlight w:val="cyan"/>
        </w:rPr>
      </w:pPr>
      <w:r w:rsidRPr="00533821">
        <w:rPr>
          <w:highlight w:val="cyan"/>
        </w:rPr>
        <w:tab/>
      </w:r>
      <w:r w:rsidRPr="00533821">
        <w:rPr>
          <w:color w:val="808080"/>
          <w:highlight w:val="cyan"/>
        </w:rPr>
        <w:t>-- Corresponds to L1 parameter 'semiPersistSchedIntervalDL' (see 38.214 and 38.321, section FFS_Section)</w:t>
      </w:r>
    </w:p>
    <w:p w14:paraId="36EBC56B" w14:textId="77777777" w:rsidR="001D6581" w:rsidRPr="00533821" w:rsidRDefault="001D6581" w:rsidP="001D6581">
      <w:pPr>
        <w:pStyle w:val="PL"/>
        <w:rPr>
          <w:color w:val="808080"/>
          <w:highlight w:val="cyan"/>
        </w:rPr>
      </w:pPr>
      <w:r w:rsidRPr="00533821">
        <w:rPr>
          <w:highlight w:val="cyan"/>
        </w:rPr>
        <w:tab/>
      </w:r>
      <w:r w:rsidRPr="00533821">
        <w:rPr>
          <w:color w:val="808080"/>
          <w:highlight w:val="cyan"/>
        </w:rPr>
        <w:t xml:space="preserve">-- </w:t>
      </w:r>
      <w:r w:rsidRPr="001D6581">
        <w:rPr>
          <w:color w:val="808080"/>
          <w:highlight w:val="yellow"/>
        </w:rPr>
        <w:t>FFS_Value</w:t>
      </w:r>
      <w:r w:rsidRPr="00533821">
        <w:rPr>
          <w:color w:val="808080"/>
          <w:highlight w:val="cyan"/>
        </w:rPr>
        <w:t>: Support also shorter periodicities for DL?</w:t>
      </w:r>
    </w:p>
    <w:p w14:paraId="0E0165C7" w14:textId="77777777" w:rsidR="001D6581" w:rsidRPr="00533821" w:rsidRDefault="001D6581" w:rsidP="001D6581">
      <w:pPr>
        <w:pStyle w:val="PL"/>
        <w:rPr>
          <w:highlight w:val="cyan"/>
        </w:rPr>
      </w:pPr>
      <w:r w:rsidRPr="00533821">
        <w:rPr>
          <w:highlight w:val="cyan"/>
        </w:rPr>
        <w:tab/>
        <w:t>periodicity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p>
    <w:p w14:paraId="66AA36D7" w14:textId="77777777" w:rsidR="001D6581" w:rsidRPr="00B6765B" w:rsidRDefault="001D6581" w:rsidP="001D6581">
      <w:pPr>
        <w:pStyle w:val="PL"/>
        <w:rPr>
          <w:highlight w:val="cyan"/>
          <w:lang w:val="sv-S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B6765B">
        <w:rPr>
          <w:highlight w:val="cyan"/>
          <w:lang w:val="sv-SE"/>
        </w:rPr>
        <w:t>spare6, spare5, spare4, spare3, spare2, spare1},</w:t>
      </w:r>
    </w:p>
    <w:p w14:paraId="2B06D51C" w14:textId="77777777" w:rsidR="001D6581" w:rsidRPr="00533821" w:rsidRDefault="001D6581" w:rsidP="001D6581">
      <w:pPr>
        <w:pStyle w:val="PL"/>
        <w:rPr>
          <w:color w:val="808080"/>
          <w:highlight w:val="cyan"/>
        </w:rPr>
      </w:pPr>
      <w:r w:rsidRPr="00B6765B">
        <w:rPr>
          <w:highlight w:val="cyan"/>
          <w:lang w:val="sv-SE"/>
        </w:rPr>
        <w:tab/>
      </w:r>
      <w:r w:rsidRPr="00533821">
        <w:rPr>
          <w:color w:val="808080"/>
          <w:highlight w:val="cyan"/>
        </w:rPr>
        <w:t>-- Number of configured HARQ processes for SPS DL. Corresponds to L1 parameter 'numberOfConfSPS-Processes' (see 38.214, section FFS_Section)</w:t>
      </w:r>
    </w:p>
    <w:p w14:paraId="402A6871" w14:textId="77777777" w:rsidR="001D6581" w:rsidRPr="00533821" w:rsidRDefault="001D6581" w:rsidP="001D6581">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(1..8),</w:t>
      </w:r>
    </w:p>
    <w:p w14:paraId="35F585A7" w14:textId="77777777" w:rsidR="001D6581" w:rsidRPr="00533821" w:rsidRDefault="001D6581" w:rsidP="001D6581">
      <w:pPr>
        <w:pStyle w:val="PL"/>
        <w:rPr>
          <w:color w:val="808080"/>
          <w:highlight w:val="cyan"/>
        </w:rPr>
      </w:pPr>
      <w:r w:rsidRPr="00533821">
        <w:rPr>
          <w:highlight w:val="cyan"/>
        </w:rPr>
        <w:tab/>
      </w:r>
      <w:r w:rsidRPr="00533821">
        <w:rPr>
          <w:color w:val="808080"/>
          <w:highlight w:val="cyan"/>
        </w:rPr>
        <w:t>-- HARQ resource for PUCCH for DL SPS. The network configures the resource either as format0 or format1. (see 38.214, section FFS_Section)</w:t>
      </w:r>
    </w:p>
    <w:p w14:paraId="27151FE7" w14:textId="77777777" w:rsidR="001D6581" w:rsidRPr="00533821" w:rsidRDefault="001D6581" w:rsidP="001D6581">
      <w:pPr>
        <w:pStyle w:val="PL"/>
        <w:rPr>
          <w:highlight w:val="cyan"/>
        </w:rPr>
      </w:pPr>
      <w:r w:rsidRPr="00533821">
        <w:rPr>
          <w:highlight w:val="cyan"/>
        </w:rPr>
        <w:tab/>
        <w:t>n1PUCCH-AN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PUCCH-Resource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ab/>
        <w:t>-- Need M</w:t>
      </w:r>
    </w:p>
    <w:p w14:paraId="211FC95E" w14:textId="7075984A" w:rsidR="001D6581" w:rsidRDefault="001D6581" w:rsidP="001D6581">
      <w:pPr>
        <w:pStyle w:val="PL"/>
      </w:pPr>
      <w:r w:rsidRPr="00533821">
        <w:rPr>
          <w:highlight w:val="cyan"/>
        </w:rPr>
        <w:t>}</w:t>
      </w:r>
    </w:p>
    <w:p w14:paraId="7717A3A0" w14:textId="77777777" w:rsidR="001D6581" w:rsidRDefault="001D6581" w:rsidP="001D6581">
      <w:pPr>
        <w:pStyle w:val="PL"/>
        <w:rPr>
          <w:highlight w:val="yellow"/>
          <w:lang w:val="sv-SE"/>
        </w:rPr>
      </w:pPr>
    </w:p>
    <w:p w14:paraId="02993DD4" w14:textId="77777777" w:rsidR="00D431B1" w:rsidRPr="00533821" w:rsidRDefault="00D431B1" w:rsidP="00D431B1">
      <w:pPr>
        <w:pStyle w:val="PL"/>
        <w:rPr>
          <w:highlight w:val="cyan"/>
        </w:rPr>
      </w:pPr>
      <w:r w:rsidRPr="00533821">
        <w:rPr>
          <w:highlight w:val="cyan"/>
        </w:rPr>
        <w:t>rrc-ConfiguredUplinkGrant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4BE5B173" w14:textId="77777777" w:rsidR="00D431B1" w:rsidRPr="00533821" w:rsidRDefault="00D431B1" w:rsidP="00D431B1">
      <w:pPr>
        <w:pStyle w:val="PL"/>
        <w:rPr>
          <w:highlight w:val="cyan"/>
        </w:rPr>
      </w:pPr>
      <w:r w:rsidRPr="00533821">
        <w:rPr>
          <w:highlight w:val="cyan"/>
        </w:rPr>
        <w:tab/>
      </w:r>
      <w:r w:rsidRPr="00533821">
        <w:rPr>
          <w:highlight w:val="cyan"/>
        </w:rPr>
        <w:tab/>
        <w:t>type1</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45D574E7"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 Offset related to SFN=0</w:t>
      </w:r>
    </w:p>
    <w:p w14:paraId="28F29085"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13" w:name="OLE_LINK193"/>
      <w:bookmarkStart w:id="14" w:name="OLE_LINK194"/>
      <w:bookmarkStart w:id="15" w:name="OLE_LINK195"/>
      <w:r w:rsidRPr="00533821">
        <w:rPr>
          <w:rFonts w:hint="eastAsia"/>
          <w:highlight w:val="cyan"/>
          <w:lang w:eastAsia="zh-CN"/>
        </w:rPr>
        <w:t>INTEGER</w:t>
      </w:r>
      <w:r w:rsidRPr="00533821">
        <w:rPr>
          <w:highlight w:val="cyan"/>
        </w:rPr>
        <w:t xml:space="preserve"> </w:t>
      </w:r>
      <w:r w:rsidRPr="00533821">
        <w:rPr>
          <w:rFonts w:hint="eastAsia"/>
          <w:highlight w:val="cyan"/>
          <w:lang w:eastAsia="zh-CN"/>
        </w:rPr>
        <w:t xml:space="preserve"> (0</w:t>
      </w:r>
      <w:bookmarkStart w:id="16" w:name="OLE_LINK190"/>
      <w:bookmarkStart w:id="17" w:name="OLE_LINK191"/>
      <w:bookmarkStart w:id="18" w:name="OLE_LINK192"/>
      <w:r w:rsidRPr="00533821">
        <w:rPr>
          <w:rFonts w:hint="eastAsia"/>
          <w:highlight w:val="cyan"/>
          <w:lang w:eastAsia="zh-CN"/>
        </w:rPr>
        <w:t>..</w:t>
      </w:r>
      <w:bookmarkEnd w:id="16"/>
      <w:bookmarkEnd w:id="17"/>
      <w:bookmarkEnd w:id="18"/>
      <w:r w:rsidRPr="00D431B1">
        <w:rPr>
          <w:rFonts w:hint="eastAsia"/>
          <w:highlight w:val="yellow"/>
          <w:lang w:eastAsia="zh-CN"/>
        </w:rPr>
        <w:t>ffsVa</w:t>
      </w:r>
      <w:r w:rsidRPr="00D431B1">
        <w:rPr>
          <w:highlight w:val="yellow"/>
          <w:lang w:eastAsia="zh-CN"/>
        </w:rPr>
        <w:t>lu</w:t>
      </w:r>
      <w:r w:rsidRPr="00D431B1">
        <w:rPr>
          <w:rFonts w:hint="eastAsia"/>
          <w:highlight w:val="yellow"/>
          <w:lang w:eastAsia="zh-CN"/>
        </w:rPr>
        <w:t>e</w:t>
      </w:r>
      <w:r w:rsidRPr="00533821">
        <w:rPr>
          <w:rFonts w:hint="eastAsia"/>
          <w:highlight w:val="cyan"/>
          <w:lang w:eastAsia="zh-CN"/>
        </w:rPr>
        <w:t>)</w:t>
      </w:r>
      <w:bookmarkEnd w:id="13"/>
      <w:bookmarkEnd w:id="14"/>
      <w:bookmarkEnd w:id="15"/>
      <w:r w:rsidRPr="00533821">
        <w:rPr>
          <w:highlight w:val="cyan"/>
        </w:rPr>
        <w:t>,</w:t>
      </w:r>
    </w:p>
    <w:p w14:paraId="7C9F068B" w14:textId="77777777" w:rsidR="00D431B1" w:rsidRPr="00533821" w:rsidRDefault="00D431B1" w:rsidP="00D431B1">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p>
    <w:p w14:paraId="7BCB0697" w14:textId="77777777" w:rsidR="00D431B1" w:rsidRPr="00533821" w:rsidRDefault="00D431B1" w:rsidP="00D431B1">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p>
    <w:p w14:paraId="36C8D80D" w14:textId="77777777" w:rsidR="00D431B1" w:rsidRPr="00533821" w:rsidRDefault="00D431B1" w:rsidP="00D431B1">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 xml:space="preserve"> INTEGER  (0..15), </w:t>
      </w:r>
      <w:r w:rsidRPr="00533821">
        <w:rPr>
          <w:color w:val="808080"/>
          <w:highlight w:val="cyan"/>
        </w:rPr>
        <w:t>-- RAN1 indicated just "Mapping-type,Index-start-len"</w:t>
      </w:r>
    </w:p>
    <w:p w14:paraId="521534AD" w14:textId="77777777" w:rsidR="00D431B1" w:rsidRPr="00533821" w:rsidRDefault="00D431B1" w:rsidP="00D431B1">
      <w:pPr>
        <w:pStyle w:val="PL"/>
        <w:rPr>
          <w:color w:val="808080"/>
          <w:highlight w:val="cyan"/>
          <w:lang w:eastAsia="zh-CN"/>
        </w:rPr>
      </w:pPr>
      <w:r w:rsidRPr="00533821">
        <w:rPr>
          <w:color w:val="808080"/>
          <w:highlight w:val="cyan"/>
          <w:lang w:eastAsia="zh-CN"/>
        </w:rPr>
        <w:t xml:space="preserve">            -- Corresponding to the DCI field of freq domain resource assignment, and FFS the range. </w:t>
      </w:r>
    </w:p>
    <w:p w14:paraId="1292B568" w14:textId="77777777" w:rsidR="00D431B1" w:rsidRPr="00533821" w:rsidRDefault="00D431B1" w:rsidP="00D431B1">
      <w:pPr>
        <w:pStyle w:val="PL"/>
        <w:rPr>
          <w:color w:val="808080"/>
          <w:highlight w:val="cyan"/>
          <w:lang w:eastAsia="zh-C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p>
    <w:p w14:paraId="2146011E"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t>INTEGER  (0..</w:t>
      </w:r>
      <w:r w:rsidRPr="00D431B1">
        <w:rPr>
          <w:highlight w:val="yellow"/>
        </w:rPr>
        <w:t>ffsValue</w:t>
      </w:r>
      <w:r w:rsidRPr="00533821">
        <w:rPr>
          <w:highlight w:val="cyan"/>
        </w:rPr>
        <w:t>),</w:t>
      </w:r>
    </w:p>
    <w:p w14:paraId="15A5A76E" w14:textId="77777777" w:rsidR="00D431B1" w:rsidRPr="00533821" w:rsidRDefault="00D431B1" w:rsidP="00D431B1">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xml:space="preserve">-- UE-specific DMRS configuration: corresponding to the DCI field of antenna ports, and the maximum bitwidth is 5. </w:t>
      </w:r>
    </w:p>
    <w:p w14:paraId="0F14DE09" w14:textId="77777777" w:rsidR="00D431B1" w:rsidRPr="00533821" w:rsidRDefault="00D431B1" w:rsidP="00D431B1">
      <w:pPr>
        <w:pStyle w:val="PL"/>
        <w:rPr>
          <w:color w:val="808080"/>
          <w:highlight w:val="cyan"/>
        </w:rPr>
      </w:pPr>
      <w:r w:rsidRPr="00533821">
        <w:rPr>
          <w:color w:val="808080"/>
          <w:highlight w:val="cyan"/>
        </w:rPr>
        <w:tab/>
      </w:r>
      <w:r w:rsidRPr="00533821">
        <w:rPr>
          <w:color w:val="808080"/>
          <w:highlight w:val="cyan"/>
        </w:rPr>
        <w:tab/>
      </w:r>
      <w:r w:rsidRPr="00533821">
        <w:rPr>
          <w:color w:val="808080"/>
          <w:highlight w:val="cyan"/>
        </w:rPr>
        <w:tab/>
        <w:t>-- (see 38.214, section 6.1.2, and 38.212, section 7.3.1)</w:t>
      </w:r>
    </w:p>
    <w:p w14:paraId="2E96C627"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INTEGER (0..31),</w:t>
      </w:r>
    </w:p>
    <w:p w14:paraId="693C9990" w14:textId="77777777" w:rsidR="00D431B1" w:rsidRPr="00533821" w:rsidRDefault="00D431B1" w:rsidP="00D431B1">
      <w:pPr>
        <w:pStyle w:val="PL"/>
        <w:rPr>
          <w:color w:val="808080"/>
          <w:highlight w:val="cya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p>
    <w:p w14:paraId="54DC0985" w14:textId="77777777" w:rsidR="00D431B1" w:rsidRPr="00533821" w:rsidRDefault="00D431B1" w:rsidP="00D431B1">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186615DA" w14:textId="77777777" w:rsidR="00D431B1" w:rsidRPr="00533821" w:rsidRDefault="00D431B1" w:rsidP="00D431B1">
      <w:pPr>
        <w:pStyle w:val="PL"/>
        <w:rPr>
          <w:highlight w:val="cyan"/>
        </w:rPr>
      </w:pPr>
    </w:p>
    <w:p w14:paraId="1F60FA34" w14:textId="77777777" w:rsidR="00D431B1" w:rsidRPr="00533821" w:rsidRDefault="00D431B1" w:rsidP="00D431B1">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666B6498" w14:textId="77777777" w:rsidR="00D431B1" w:rsidRPr="00533821" w:rsidRDefault="00D431B1" w:rsidP="00D431B1">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40FF14E7" w14:textId="77777777" w:rsidR="00D431B1" w:rsidRPr="00041804" w:rsidRDefault="00D431B1" w:rsidP="00D431B1">
      <w:pPr>
        <w:pStyle w:val="PL"/>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w:t>
      </w:r>
      <w:r w:rsidRPr="00D431B1">
        <w:rPr>
          <w:highlight w:val="yellow"/>
        </w:rPr>
        <w:t>FFS_Value</w:t>
      </w:r>
      <w:r w:rsidRPr="00533821">
        <w:rPr>
          <w:highlight w:val="cyan"/>
        </w:rPr>
        <w:t xml:space="preserv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041804">
        <w:tab/>
      </w:r>
      <w:r w:rsidRPr="00041804">
        <w:tab/>
        <w:t>OPTIONAL, -- Need M</w:t>
      </w:r>
    </w:p>
    <w:p w14:paraId="14D1BB29" w14:textId="77777777" w:rsidR="00D431B1" w:rsidRPr="00041804" w:rsidRDefault="00D431B1" w:rsidP="00D431B1">
      <w:pPr>
        <w:pStyle w:val="PL"/>
      </w:pPr>
      <w:r w:rsidRPr="00041804">
        <w:tab/>
      </w:r>
      <w:r w:rsidRPr="00041804">
        <w:tab/>
      </w:r>
      <w:r w:rsidRPr="00041804">
        <w:tab/>
        <w:t>...</w:t>
      </w:r>
    </w:p>
    <w:p w14:paraId="1AE948C4" w14:textId="53576850" w:rsidR="00D431B1" w:rsidRDefault="00D431B1" w:rsidP="00D431B1">
      <w:pPr>
        <w:rPr>
          <w:rFonts w:ascii="Courier New" w:eastAsia="Times New Roman" w:hAnsi="Courier New" w:cs="Times New Roman"/>
          <w:noProof/>
          <w:sz w:val="16"/>
          <w:szCs w:val="20"/>
          <w:lang w:val="en-GB"/>
        </w:rPr>
      </w:pP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t>}</w:t>
      </w:r>
    </w:p>
    <w:p w14:paraId="5B499A41" w14:textId="31AF9D9C" w:rsidR="001D6581" w:rsidRPr="00041804" w:rsidRDefault="001D6581" w:rsidP="001D6581">
      <w:pPr>
        <w:pStyle w:val="Heading3"/>
        <w:rPr>
          <w:noProof/>
          <w:lang w:val="en-GB"/>
        </w:rPr>
      </w:pPr>
      <w:r>
        <w:t>Other aspects on carrier aggregation and bandwidth parts</w:t>
      </w:r>
    </w:p>
    <w:p w14:paraId="0A10A6A8" w14:textId="77777777" w:rsidR="00041804" w:rsidRPr="00000A61" w:rsidRDefault="00041804" w:rsidP="00041804">
      <w:pPr>
        <w:pStyle w:val="PL"/>
      </w:pPr>
      <w:r w:rsidRPr="00000A61">
        <w:t>B</w:t>
      </w:r>
      <w:r>
        <w:t>W</w:t>
      </w:r>
      <w:r w:rsidRPr="00000A61">
        <w:t xml:space="preserve">P ::= </w:t>
      </w:r>
      <w:r w:rsidRPr="00000A61">
        <w:tab/>
      </w:r>
      <w:r>
        <w:tab/>
      </w:r>
      <w:r>
        <w:tab/>
      </w:r>
      <w:r>
        <w:tab/>
      </w:r>
      <w:r>
        <w:tab/>
      </w:r>
      <w:r w:rsidRPr="00D02B97">
        <w:rPr>
          <w:color w:val="993366"/>
        </w:rPr>
        <w:t>SEQUENCE</w:t>
      </w:r>
      <w:r w:rsidRPr="00000A61">
        <w:t xml:space="preserve"> {</w:t>
      </w:r>
    </w:p>
    <w:p w14:paraId="3BD63B05" w14:textId="77777777" w:rsidR="00041804" w:rsidRPr="00D02B97" w:rsidRDefault="00041804" w:rsidP="00041804">
      <w:pPr>
        <w:pStyle w:val="PL"/>
        <w:rPr>
          <w:color w:val="808080"/>
        </w:rPr>
      </w:pPr>
      <w:r w:rsidRPr="00000A61">
        <w:tab/>
      </w:r>
      <w:r w:rsidRPr="00D02B97">
        <w:rPr>
          <w:color w:val="808080"/>
        </w:rPr>
        <w:t xml:space="preserve">-- Frequency domain location and bandwidth of this bandwidth part defined commonly in a table (FFS_Section). </w:t>
      </w:r>
      <w:r>
        <w:rPr>
          <w:color w:val="808080"/>
        </w:rPr>
        <w:t xml:space="preserve">The location is given as </w:t>
      </w:r>
    </w:p>
    <w:p w14:paraId="24A30D4E" w14:textId="77777777" w:rsidR="00041804" w:rsidRDefault="00041804" w:rsidP="00041804">
      <w:pPr>
        <w:pStyle w:val="PL"/>
        <w:rPr>
          <w:color w:val="808080"/>
        </w:rPr>
      </w:pPr>
      <w:r>
        <w:tab/>
      </w:r>
      <w:r w:rsidRPr="00D02B97">
        <w:rPr>
          <w:color w:val="808080"/>
        </w:rPr>
        <w:t xml:space="preserve">-- distance </w:t>
      </w:r>
      <w:r>
        <w:rPr>
          <w:color w:val="808080"/>
        </w:rPr>
        <w:t>(</w:t>
      </w:r>
      <w:r w:rsidRPr="00D02B97">
        <w:rPr>
          <w:color w:val="808080"/>
        </w:rPr>
        <w:t>in number of PRBs</w:t>
      </w:r>
      <w:r>
        <w:rPr>
          <w:color w:val="808080"/>
        </w:rPr>
        <w:t>)</w:t>
      </w:r>
      <w:r w:rsidRPr="00D02B97">
        <w:rPr>
          <w:color w:val="808080"/>
        </w:rPr>
        <w:t xml:space="preserve"> in relation to the lowest usable subcarrier defined by the </w:t>
      </w:r>
      <w:r>
        <w:rPr>
          <w:color w:val="808080"/>
        </w:rPr>
        <w:t>SCS-</w:t>
      </w:r>
      <w:r w:rsidRPr="00D02B97">
        <w:rPr>
          <w:color w:val="808080"/>
        </w:rPr>
        <w:t>SpecificCarrier</w:t>
      </w:r>
    </w:p>
    <w:p w14:paraId="1E421EB0" w14:textId="77777777" w:rsidR="00041804" w:rsidRPr="00D02B97" w:rsidRDefault="00041804" w:rsidP="00041804">
      <w:pPr>
        <w:pStyle w:val="PL"/>
        <w:rPr>
          <w:color w:val="808080"/>
        </w:rPr>
      </w:pPr>
      <w:r w:rsidRPr="00D02B97">
        <w:rPr>
          <w:color w:val="808080"/>
        </w:rPr>
        <w:tab/>
        <w:t xml:space="preserve">-- with the same subcarrier spacing as this BWP. </w:t>
      </w:r>
    </w:p>
    <w:p w14:paraId="69A00600" w14:textId="77777777" w:rsidR="00041804" w:rsidRPr="00D02B97" w:rsidRDefault="00041804" w:rsidP="00041804">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3B131374" w14:textId="77777777" w:rsidR="00041804" w:rsidRPr="00D02B97" w:rsidRDefault="00041804" w:rsidP="00041804">
      <w:pPr>
        <w:pStyle w:val="PL"/>
        <w:rPr>
          <w:color w:val="808080"/>
        </w:rPr>
      </w:pPr>
      <w:r w:rsidRPr="00F62519">
        <w:tab/>
      </w:r>
      <w:r w:rsidRPr="00D02B97">
        <w:rPr>
          <w:color w:val="808080"/>
        </w:rPr>
        <w:t xml:space="preserve">-- In case of TDD, a BWP-pair (UL BWP and DL BWP with the same </w:t>
      </w:r>
      <w:r>
        <w:rPr>
          <w:color w:val="808080"/>
        </w:rPr>
        <w:t>bwp-</w:t>
      </w:r>
      <w:r w:rsidRPr="00D02B97">
        <w:rPr>
          <w:color w:val="808080"/>
        </w:rPr>
        <w:t>Id) must have the same location (see 38.211, section REF)</w:t>
      </w:r>
    </w:p>
    <w:p w14:paraId="65DE20BB" w14:textId="77777777" w:rsidR="00041804" w:rsidRPr="00D02B97" w:rsidRDefault="00041804" w:rsidP="00041804">
      <w:pPr>
        <w:pStyle w:val="PL"/>
        <w:rPr>
          <w:color w:val="808080"/>
        </w:rPr>
      </w:pPr>
      <w:r w:rsidRPr="00000A61">
        <w:tab/>
      </w:r>
      <w:r w:rsidRPr="00D02B97">
        <w:rPr>
          <w:color w:val="808080"/>
        </w:rPr>
        <w:t xml:space="preserve">-- </w:t>
      </w:r>
      <w:r w:rsidRPr="00041804">
        <w:rPr>
          <w:color w:val="808080"/>
          <w:highlight w:val="yellow"/>
        </w:rPr>
        <w:t>FFS_Value: RAN1 seems to discuss the final range.</w:t>
      </w:r>
      <w:r w:rsidRPr="00D02B97">
        <w:rPr>
          <w:color w:val="808080"/>
        </w:rPr>
        <w:t xml:space="preserve">  </w:t>
      </w:r>
    </w:p>
    <w:p w14:paraId="159A8CBD" w14:textId="0466A847" w:rsidR="00041804" w:rsidRDefault="00041804" w:rsidP="00041804">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p>
    <w:p w14:paraId="71526110" w14:textId="005BF5AD" w:rsidR="00041804" w:rsidRDefault="00041804" w:rsidP="00041804">
      <w:pPr>
        <w:pStyle w:val="PL"/>
      </w:pPr>
    </w:p>
    <w:p w14:paraId="62ECA25F" w14:textId="2B1DFD04" w:rsidR="001D6581" w:rsidRDefault="001D6581" w:rsidP="00041804">
      <w:pPr>
        <w:pStyle w:val="PL"/>
      </w:pPr>
    </w:p>
    <w:p w14:paraId="388056E6" w14:textId="2E92843B" w:rsidR="001D6581" w:rsidRDefault="001D6581" w:rsidP="00041804">
      <w:pPr>
        <w:pStyle w:val="PL"/>
      </w:pPr>
    </w:p>
    <w:p w14:paraId="45E79AA2" w14:textId="77777777" w:rsidR="001D6581" w:rsidRDefault="001D6581" w:rsidP="00041804">
      <w:pPr>
        <w:pStyle w:val="PL"/>
      </w:pPr>
    </w:p>
    <w:p w14:paraId="7843448E" w14:textId="77777777" w:rsidR="00041804" w:rsidRPr="00B71E30" w:rsidRDefault="00041804" w:rsidP="00041804">
      <w:pPr>
        <w:pStyle w:val="PL"/>
        <w:rPr>
          <w:color w:val="808080"/>
          <w:highlight w:val="cyan"/>
        </w:rPr>
      </w:pPr>
      <w:r w:rsidRPr="00B71E30">
        <w:rPr>
          <w:highlight w:val="cyan"/>
        </w:rPr>
        <w:tab/>
      </w:r>
      <w:r w:rsidRPr="00B71E30">
        <w:rPr>
          <w:color w:val="808080"/>
          <w:highlight w:val="cyan"/>
        </w:rPr>
        <w:t>-- Indication of which Serving Cell the configured CSI-RS is located in.</w:t>
      </w:r>
    </w:p>
    <w:p w14:paraId="47A9EC0E" w14:textId="77777777" w:rsidR="00041804" w:rsidRPr="00B71E30" w:rsidRDefault="00041804" w:rsidP="00041804">
      <w:pPr>
        <w:pStyle w:val="PL"/>
        <w:rPr>
          <w:color w:val="808080"/>
          <w:highlight w:val="cyan"/>
        </w:rPr>
      </w:pPr>
      <w:r w:rsidRPr="00B71E30">
        <w:rPr>
          <w:highlight w:val="cyan"/>
        </w:rPr>
        <w:tab/>
      </w:r>
      <w:r w:rsidRPr="00B71E30">
        <w:rPr>
          <w:color w:val="808080"/>
          <w:highlight w:val="cyan"/>
        </w:rPr>
        <w:t xml:space="preserve">-- </w:t>
      </w:r>
      <w:r w:rsidRPr="00AA4D4D">
        <w:rPr>
          <w:color w:val="808080"/>
          <w:highlight w:val="yellow"/>
        </w:rPr>
        <w:t>FFS_CHECK</w:t>
      </w:r>
      <w:r w:rsidRPr="00B71E30">
        <w:rPr>
          <w:color w:val="808080"/>
          <w:highlight w:val="cyan"/>
        </w:rPr>
        <w:t>: RAN1 intended to enable cross-carrier scheduling of aperiodoic CSI-RS. This field would indicate on which ServingCell</w:t>
      </w:r>
    </w:p>
    <w:p w14:paraId="5CD1A149" w14:textId="77777777" w:rsidR="00041804" w:rsidRPr="00B71E30" w:rsidRDefault="00041804" w:rsidP="00041804">
      <w:pPr>
        <w:pStyle w:val="PL"/>
        <w:rPr>
          <w:color w:val="808080"/>
          <w:highlight w:val="cyan"/>
        </w:rPr>
      </w:pPr>
      <w:r w:rsidRPr="00B71E30">
        <w:rPr>
          <w:highlight w:val="cyan"/>
        </w:rPr>
        <w:tab/>
      </w:r>
      <w:r w:rsidRPr="00B71E30">
        <w:rPr>
          <w:color w:val="808080"/>
          <w:highlight w:val="cyan"/>
        </w:rPr>
        <w:t>-- the UE finds these resources. Discuss whether and how this works considering that currently a CSI-MeasConfig exists per ServingCell</w:t>
      </w:r>
    </w:p>
    <w:p w14:paraId="7125634E" w14:textId="77777777" w:rsidR="00041804" w:rsidRPr="00B71E30" w:rsidRDefault="00041804" w:rsidP="00041804">
      <w:pPr>
        <w:pStyle w:val="PL"/>
        <w:rPr>
          <w:color w:val="808080"/>
          <w:highlight w:val="cyan"/>
        </w:rPr>
      </w:pPr>
      <w:r w:rsidRPr="00B71E30">
        <w:rPr>
          <w:highlight w:val="cyan"/>
        </w:rPr>
        <w:tab/>
      </w:r>
      <w:r w:rsidRPr="00B71E30">
        <w:rPr>
          <w:color w:val="808080"/>
          <w:highlight w:val="cyan"/>
        </w:rPr>
        <w:t>-- Corresponds to L1 parameter 'CC_Info' (see 38.214, section 5.2.2.3.1)</w:t>
      </w:r>
    </w:p>
    <w:p w14:paraId="425F95DB" w14:textId="77777777" w:rsidR="00041804" w:rsidRPr="00B71E30" w:rsidRDefault="00041804" w:rsidP="00041804">
      <w:pPr>
        <w:pStyle w:val="PL"/>
        <w:rPr>
          <w:highlight w:val="cyan"/>
        </w:rPr>
      </w:pPr>
      <w:r w:rsidRPr="00B71E30">
        <w:rPr>
          <w:highlight w:val="cyan"/>
        </w:rPr>
        <w:tab/>
        <w:t>crossCarrierInfo</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041804">
        <w:rPr>
          <w:highlight w:val="yellow"/>
        </w:rPr>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6804C966" w14:textId="77777777" w:rsidR="00041804" w:rsidRPr="00B71E30" w:rsidRDefault="00041804" w:rsidP="00041804">
      <w:pPr>
        <w:pStyle w:val="PL"/>
        <w:rPr>
          <w:highlight w:val="cyan"/>
        </w:rPr>
      </w:pPr>
      <w:r w:rsidRPr="00B71E30">
        <w:rPr>
          <w:highlight w:val="cyan"/>
        </w:rPr>
        <w:tab/>
        <w:t>...</w:t>
      </w:r>
    </w:p>
    <w:p w14:paraId="63EC3893" w14:textId="367C74A8" w:rsidR="00041804" w:rsidRDefault="00041804" w:rsidP="00041804">
      <w:pPr>
        <w:pStyle w:val="PL"/>
      </w:pPr>
    </w:p>
    <w:p w14:paraId="5F9432E3" w14:textId="537110D8" w:rsidR="001D6581" w:rsidRDefault="001D6581" w:rsidP="00041804">
      <w:pPr>
        <w:pStyle w:val="PL"/>
      </w:pPr>
    </w:p>
    <w:p w14:paraId="33A01B44" w14:textId="68108F01" w:rsidR="001D6581" w:rsidRDefault="001D6581" w:rsidP="001D6581">
      <w:pPr>
        <w:pStyle w:val="Heading3"/>
      </w:pPr>
      <w:r>
        <w:t>R</w:t>
      </w:r>
      <w:r w:rsidRPr="00A92B1B">
        <w:t xml:space="preserve">ate matching aspects for </w:t>
      </w:r>
      <w:r>
        <w:t>NR DL and UL</w:t>
      </w:r>
    </w:p>
    <w:p w14:paraId="2E536072" w14:textId="77777777" w:rsidR="001D6581" w:rsidRPr="00D02B97" w:rsidRDefault="001D6581" w:rsidP="001D6581">
      <w:pPr>
        <w:pStyle w:val="PL"/>
        <w:rPr>
          <w:color w:val="808080"/>
        </w:rPr>
      </w:pPr>
      <w:r w:rsidRPr="00000A61">
        <w:tab/>
      </w:r>
      <w:r w:rsidRPr="00D02B97">
        <w:rPr>
          <w:color w:val="808080"/>
        </w:rPr>
        <w:t xml:space="preserve">-- Resources patterns which the UE should rate match PDSCH around. The UE rate matches around the union of all resources </w:t>
      </w:r>
    </w:p>
    <w:p w14:paraId="4FA7B88D" w14:textId="77777777" w:rsidR="001D6581" w:rsidRPr="00D02B97" w:rsidRDefault="001D6581" w:rsidP="001D6581">
      <w:pPr>
        <w:pStyle w:val="PL"/>
        <w:rPr>
          <w:color w:val="808080"/>
        </w:rPr>
      </w:pPr>
      <w:r w:rsidRPr="00000A61">
        <w:tab/>
      </w:r>
      <w:r w:rsidRPr="00D02B97">
        <w:rPr>
          <w:color w:val="808080"/>
        </w:rPr>
        <w:t>-- indicated in the nexted bitmaps. Corresponds to L1 parameter '</w:t>
      </w:r>
      <w:r w:rsidRPr="0012563B">
        <w:rPr>
          <w:color w:val="808080"/>
        </w:rPr>
        <w:t>Resource-set-BWP</w:t>
      </w:r>
      <w:r w:rsidRPr="00D02B97">
        <w:rPr>
          <w:color w:val="808080"/>
        </w:rPr>
        <w:t>' (see 38.214, section 5.1.2.2.3)</w:t>
      </w:r>
    </w:p>
    <w:p w14:paraId="705FC978" w14:textId="77777777" w:rsidR="001D6581" w:rsidRPr="00D02B97" w:rsidRDefault="001D6581" w:rsidP="001D6581">
      <w:pPr>
        <w:pStyle w:val="PL"/>
        <w:rPr>
          <w:color w:val="808080"/>
        </w:rPr>
      </w:pPr>
      <w:r>
        <w:tab/>
      </w:r>
      <w:r w:rsidRPr="001D6581">
        <w:rPr>
          <w:color w:val="808080"/>
          <w:highlight w:val="yellow"/>
        </w:rPr>
        <w:t>-- FFS</w:t>
      </w:r>
      <w:r w:rsidRPr="00D02B97">
        <w:rPr>
          <w:color w:val="808080"/>
        </w:rPr>
        <w:t>: RAN1 indicates that there should be a set of patterns per cell and one per BWP =&gt; Having both seems unnecessary.</w:t>
      </w:r>
    </w:p>
    <w:p w14:paraId="25C0EF0A" w14:textId="77777777" w:rsidR="001D6581" w:rsidRPr="00D02B97" w:rsidRDefault="001D6581" w:rsidP="001D6581">
      <w:pPr>
        <w:pStyle w:val="PL"/>
        <w:rPr>
          <w:color w:val="808080"/>
        </w:rPr>
      </w:pPr>
    </w:p>
    <w:p w14:paraId="759F2294" w14:textId="77777777" w:rsidR="001D6581" w:rsidRPr="00D02B97" w:rsidRDefault="001D6581" w:rsidP="001D6581">
      <w:pPr>
        <w:pStyle w:val="PL"/>
        <w:rPr>
          <w:color w:val="808080"/>
        </w:rPr>
      </w:pPr>
      <w:r w:rsidRPr="00000A61">
        <w:tab/>
        <w:t>rateMatchPattern</w:t>
      </w:r>
      <w:r>
        <w:t>ToAddModLi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74FE80B2" w14:textId="77777777" w:rsidR="001D6581" w:rsidRDefault="001D6581" w:rsidP="001D6581">
      <w:pPr>
        <w:pStyle w:val="PL"/>
        <w:rPr>
          <w:color w:val="808080"/>
        </w:rPr>
      </w:pP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629C3375" w14:textId="77777777" w:rsidR="001D6581" w:rsidRPr="00D02B97" w:rsidRDefault="001D6581" w:rsidP="001D6581">
      <w:pPr>
        <w:pStyle w:val="PL"/>
        <w:rPr>
          <w:color w:val="808080"/>
        </w:rPr>
      </w:pPr>
    </w:p>
    <w:p w14:paraId="23A72E2E" w14:textId="1AA46EF4" w:rsidR="00D431B1" w:rsidRDefault="00D431B1" w:rsidP="00D431B1">
      <w:pPr>
        <w:pStyle w:val="Heading2"/>
      </w:pPr>
      <w:r>
        <w:t>Channel coding</w:t>
      </w:r>
    </w:p>
    <w:p w14:paraId="314138EB" w14:textId="3752D25D" w:rsidR="00D431B1" w:rsidRDefault="001D6581" w:rsidP="00D431B1">
      <w:r>
        <w:t>Nothing identified</w:t>
      </w:r>
    </w:p>
    <w:p w14:paraId="4DA95D49" w14:textId="62B412B4" w:rsidR="00D431B1" w:rsidRDefault="00D431B1" w:rsidP="00D431B1">
      <w:pPr>
        <w:pStyle w:val="Heading2"/>
      </w:pPr>
      <w:bookmarkStart w:id="19" w:name="_Toc486620681"/>
      <w:r w:rsidRPr="00465EEA">
        <w:rPr>
          <w:rFonts w:hint="eastAsia"/>
        </w:rPr>
        <w:t>NR-LTE co-existence</w:t>
      </w:r>
      <w:bookmarkEnd w:id="19"/>
    </w:p>
    <w:p w14:paraId="313E652C" w14:textId="3487856E" w:rsidR="00D431B1" w:rsidRPr="00D431B1" w:rsidRDefault="001D6581" w:rsidP="00D431B1">
      <w:r>
        <w:t>Nothing identified</w:t>
      </w:r>
    </w:p>
    <w:p w14:paraId="74C7096D" w14:textId="14014CC9" w:rsidR="00D431B1" w:rsidRDefault="00D431B1" w:rsidP="00D431B1">
      <w:pPr>
        <w:pStyle w:val="Heading2"/>
        <w:rPr>
          <w:lang w:val="en-GB" w:eastAsia="zh-CN"/>
        </w:rPr>
      </w:pPr>
      <w:r>
        <w:rPr>
          <w:lang w:val="en-GB" w:eastAsia="zh-CN"/>
        </w:rPr>
        <w:t>UL power control</w:t>
      </w:r>
    </w:p>
    <w:p w14:paraId="5CB81EC1" w14:textId="49B8398F" w:rsidR="00041804" w:rsidRDefault="00041804" w:rsidP="00D431B1">
      <w:pPr>
        <w:rPr>
          <w:rFonts w:ascii="Courier New" w:eastAsia="Times New Roman" w:hAnsi="Courier New" w:cs="Times New Roman"/>
          <w:noProof/>
          <w:sz w:val="16"/>
          <w:szCs w:val="20"/>
          <w:lang w:val="en-GB"/>
        </w:rPr>
      </w:pPr>
      <w:r w:rsidRPr="00041804">
        <w:rPr>
          <w:rFonts w:ascii="Courier New" w:eastAsia="Times New Roman" w:hAnsi="Courier New" w:cs="Times New Roman"/>
          <w:noProof/>
          <w:sz w:val="16"/>
          <w:szCs w:val="20"/>
          <w:lang w:val="en-GB"/>
        </w:rPr>
        <w:t>P-Max ::=</w:t>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r>
      <w:r w:rsidRPr="00041804">
        <w:rPr>
          <w:rFonts w:ascii="Courier New" w:eastAsia="Times New Roman" w:hAnsi="Courier New" w:cs="Times New Roman"/>
          <w:noProof/>
          <w:sz w:val="16"/>
          <w:szCs w:val="20"/>
          <w:lang w:val="en-GB"/>
        </w:rPr>
        <w:tab/>
        <w:t>ENUMERATED {</w:t>
      </w:r>
      <w:r w:rsidRPr="00041804">
        <w:rPr>
          <w:rFonts w:ascii="Courier New" w:eastAsia="Times New Roman" w:hAnsi="Courier New" w:cs="Times New Roman"/>
          <w:noProof/>
          <w:sz w:val="16"/>
          <w:szCs w:val="20"/>
          <w:highlight w:val="yellow"/>
          <w:lang w:val="en-GB"/>
        </w:rPr>
        <w:t>ffsTypeAndValue</w:t>
      </w:r>
      <w:r w:rsidRPr="00041804">
        <w:rPr>
          <w:rFonts w:ascii="Courier New" w:eastAsia="Times New Roman" w:hAnsi="Courier New" w:cs="Times New Roman"/>
          <w:noProof/>
          <w:sz w:val="16"/>
          <w:szCs w:val="20"/>
          <w:lang w:val="en-GB"/>
        </w:rPr>
        <w:t>}</w:t>
      </w:r>
    </w:p>
    <w:p w14:paraId="3B84F97E" w14:textId="0ACE3561" w:rsidR="00041804" w:rsidRDefault="00041804" w:rsidP="008E19F2">
      <w:pPr>
        <w:pStyle w:val="PL"/>
        <w:rPr>
          <w:highlight w:val="yellow"/>
        </w:rPr>
      </w:pPr>
      <w:r>
        <w:tab/>
      </w:r>
    </w:p>
    <w:p w14:paraId="07D66AF5" w14:textId="01CB3DD6" w:rsidR="00041804" w:rsidRDefault="00041804" w:rsidP="00041804">
      <w:pPr>
        <w:rPr>
          <w:rFonts w:ascii="Courier New" w:eastAsia="Times New Roman" w:hAnsi="Courier New" w:cs="Times New Roman"/>
          <w:noProof/>
          <w:sz w:val="16"/>
          <w:szCs w:val="20"/>
          <w:lang w:val="en-GB"/>
        </w:rPr>
      </w:pPr>
    </w:p>
    <w:p w14:paraId="70234F4E" w14:textId="19F4D49D" w:rsidR="00382455" w:rsidRPr="006D12B1" w:rsidRDefault="00382455" w:rsidP="001D6581">
      <w:pPr>
        <w:pStyle w:val="Reference"/>
        <w:numPr>
          <w:ilvl w:val="0"/>
          <w:numId w:val="0"/>
        </w:numPr>
        <w:ind w:left="567" w:hanging="567"/>
        <w:rPr>
          <w:rFonts w:ascii="Times New Roman"/>
        </w:rPr>
      </w:pPr>
    </w:p>
    <w:sectPr w:rsidR="00382455" w:rsidRPr="006D12B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uthor" w:initials="A">
    <w:p w14:paraId="5C744FFD" w14:textId="77777777" w:rsidR="00041804" w:rsidRDefault="00041804" w:rsidP="00041804">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752D727A" w14:textId="77777777" w:rsidR="00041804" w:rsidRDefault="00041804" w:rsidP="00041804">
      <w:pPr>
        <w:pStyle w:val="CommentText"/>
        <w:rPr>
          <w:sz w:val="18"/>
        </w:rPr>
      </w:pPr>
    </w:p>
    <w:p w14:paraId="6B8D9CCB" w14:textId="77777777" w:rsidR="00041804" w:rsidRDefault="00041804" w:rsidP="00041804">
      <w:pPr>
        <w:rPr>
          <w:rFonts w:eastAsiaTheme="minorEastAsia"/>
          <w:sz w:val="18"/>
          <w:lang w:eastAsia="zh-CN"/>
        </w:rPr>
      </w:pPr>
      <w:r>
        <w:rPr>
          <w:sz w:val="18"/>
        </w:rPr>
        <w:t>RAN 1 has the following agreements</w:t>
      </w:r>
      <w:r>
        <w:rPr>
          <w:rFonts w:eastAsiaTheme="minorEastAsia" w:hint="eastAsia"/>
          <w:sz w:val="18"/>
          <w:lang w:eastAsia="zh-CN"/>
        </w:rPr>
        <w:t>:</w:t>
      </w:r>
    </w:p>
    <w:p w14:paraId="32C4F5EF" w14:textId="77777777" w:rsidR="00041804" w:rsidRDefault="00041804" w:rsidP="00041804">
      <w:pPr>
        <w:rPr>
          <w:b/>
        </w:rPr>
      </w:pPr>
      <w:r w:rsidRPr="000C6ED8">
        <w:rPr>
          <w:highlight w:val="green"/>
        </w:rPr>
        <w:t>Agreements</w:t>
      </w:r>
      <w:r>
        <w:rPr>
          <w:b/>
        </w:rPr>
        <w:t>:</w:t>
      </w:r>
    </w:p>
    <w:p w14:paraId="491B91BD" w14:textId="77777777" w:rsidR="00041804" w:rsidRPr="00372652" w:rsidRDefault="00041804" w:rsidP="00041804">
      <w:pPr>
        <w:pStyle w:val="BodyText"/>
        <w:numPr>
          <w:ilvl w:val="0"/>
          <w:numId w:val="20"/>
        </w:numPr>
        <w:spacing w:afterLines="50" w:after="120" w:line="240" w:lineRule="auto"/>
        <w:ind w:left="1944"/>
        <w:jc w:val="both"/>
      </w:pPr>
      <w:r w:rsidRPr="00372652">
        <w:t xml:space="preserve">For each search space configuration configured by UE-specific RRC signaling, the </w:t>
      </w:r>
      <w:r w:rsidRPr="00372652">
        <w:rPr>
          <w:rFonts w:hint="eastAsia"/>
        </w:rPr>
        <w:t>U</w:t>
      </w:r>
      <w:r w:rsidRPr="00372652">
        <w:t>E is informed whether the search space configuration is CSS or USS, together with the following information, as part of the search space configuration:</w:t>
      </w:r>
    </w:p>
    <w:p w14:paraId="41B2D72D" w14:textId="77777777" w:rsidR="00041804" w:rsidRPr="00372652" w:rsidRDefault="00041804" w:rsidP="00041804">
      <w:pPr>
        <w:pStyle w:val="BodyText"/>
        <w:numPr>
          <w:ilvl w:val="1"/>
          <w:numId w:val="20"/>
        </w:numPr>
        <w:spacing w:afterLines="50" w:after="120" w:line="240" w:lineRule="auto"/>
        <w:ind w:left="1000"/>
        <w:jc w:val="both"/>
      </w:pPr>
      <w:r w:rsidRPr="00372652">
        <w:t>Which DCI format(s) to monitor</w:t>
      </w:r>
    </w:p>
    <w:p w14:paraId="04F5B92F" w14:textId="77777777" w:rsidR="00041804" w:rsidRPr="00372652" w:rsidRDefault="00041804" w:rsidP="00041804">
      <w:pPr>
        <w:pStyle w:val="BodyText"/>
        <w:numPr>
          <w:ilvl w:val="2"/>
          <w:numId w:val="20"/>
        </w:numPr>
        <w:spacing w:afterLines="50" w:after="120" w:line="240" w:lineRule="auto"/>
        <w:ind w:left="820"/>
        <w:jc w:val="both"/>
      </w:pPr>
      <w:r w:rsidRPr="00372652">
        <w:t>For a CSS,</w:t>
      </w:r>
    </w:p>
    <w:p w14:paraId="61CDFFC3"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0_0 and DCI format 1_0</w:t>
      </w:r>
    </w:p>
    <w:p w14:paraId="36D9C4D1"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C-RNTI, CS-RNTI (if configured), SP-CSI-RNTI (if configured), RA-RNTI, TC-RNTI, P-RNTI, SI-RNTI</w:t>
      </w:r>
    </w:p>
    <w:p w14:paraId="5B604BC2"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2_0</w:t>
      </w:r>
    </w:p>
    <w:p w14:paraId="18473668"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SFI-RNTI, and the SFI-related parameters SFI-PDCCH is provided as part of the search space configuration</w:t>
      </w:r>
    </w:p>
    <w:p w14:paraId="7EFF00F4"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F</w:t>
      </w:r>
      <w:r w:rsidRPr="00372652">
        <w:t>FS: how to select one or two decoding candidates if the configured PDCCH candidates are larger than the value</w:t>
      </w:r>
    </w:p>
    <w:p w14:paraId="17D4944B"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2_1</w:t>
      </w:r>
    </w:p>
    <w:p w14:paraId="5149BA44"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INT-RNTI, and the PI-related parameters Preemp-DL is provided as part of the search space configuration</w:t>
      </w:r>
    </w:p>
    <w:p w14:paraId="147BA550"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2_2</w:t>
      </w:r>
    </w:p>
    <w:p w14:paraId="6681A309"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TPC-PUSCH-RNTI or TPC-PUCCH-RNTI</w:t>
      </w:r>
    </w:p>
    <w:p w14:paraId="16587A39" w14:textId="77777777" w:rsidR="00041804" w:rsidRPr="00372652" w:rsidRDefault="00041804" w:rsidP="00041804">
      <w:pPr>
        <w:pStyle w:val="BodyText"/>
        <w:numPr>
          <w:ilvl w:val="3"/>
          <w:numId w:val="20"/>
        </w:numPr>
        <w:spacing w:afterLines="50" w:after="120" w:line="240" w:lineRule="auto"/>
        <w:ind w:left="1000"/>
        <w:jc w:val="both"/>
      </w:pPr>
      <w:r w:rsidRPr="00372652">
        <w:rPr>
          <w:rFonts w:hint="eastAsia"/>
        </w:rPr>
        <w:t>D</w:t>
      </w:r>
      <w:r w:rsidRPr="00372652">
        <w:t>CI format 2_3</w:t>
      </w:r>
    </w:p>
    <w:p w14:paraId="5B558A0A" w14:textId="77777777" w:rsidR="00041804" w:rsidRPr="00372652" w:rsidRDefault="00041804" w:rsidP="00041804">
      <w:pPr>
        <w:pStyle w:val="BodyText"/>
        <w:numPr>
          <w:ilvl w:val="4"/>
          <w:numId w:val="20"/>
        </w:numPr>
        <w:spacing w:afterLines="50" w:after="120" w:line="240" w:lineRule="auto"/>
        <w:ind w:left="1000"/>
        <w:jc w:val="both"/>
      </w:pPr>
      <w:r w:rsidRPr="00372652">
        <w:rPr>
          <w:rFonts w:hint="eastAsia"/>
        </w:rPr>
        <w:t>I</w:t>
      </w:r>
      <w:r w:rsidRPr="00372652">
        <w:t>n which case, the UE monitors the DCI format with CRC scrambled by TPC-SRS-RNTI</w:t>
      </w:r>
    </w:p>
    <w:p w14:paraId="7B9D7759" w14:textId="77777777" w:rsidR="00041804" w:rsidRPr="00CD0B69" w:rsidRDefault="00041804" w:rsidP="00041804">
      <w:pPr>
        <w:pStyle w:val="BodyText"/>
        <w:numPr>
          <w:ilvl w:val="3"/>
          <w:numId w:val="20"/>
        </w:numPr>
        <w:spacing w:afterLines="50" w:after="120" w:line="240" w:lineRule="auto"/>
        <w:ind w:left="1000"/>
        <w:jc w:val="both"/>
      </w:pPr>
      <w:r w:rsidRPr="00CD0B69">
        <w:t>Monitoring of multiple DCI formats can be configured for one CSS</w:t>
      </w:r>
    </w:p>
    <w:p w14:paraId="62F889BD" w14:textId="77777777" w:rsidR="00041804" w:rsidRPr="00372652" w:rsidRDefault="00041804" w:rsidP="00041804">
      <w:pPr>
        <w:pStyle w:val="BodyText"/>
        <w:numPr>
          <w:ilvl w:val="2"/>
          <w:numId w:val="20"/>
        </w:numPr>
        <w:spacing w:afterLines="50" w:after="120" w:line="240" w:lineRule="auto"/>
        <w:ind w:left="820"/>
        <w:jc w:val="both"/>
      </w:pPr>
      <w:r w:rsidRPr="00372652">
        <w:rPr>
          <w:rFonts w:hint="eastAsia"/>
        </w:rPr>
        <w:t>F</w:t>
      </w:r>
      <w:r w:rsidRPr="00372652">
        <w:t>or USS,</w:t>
      </w:r>
    </w:p>
    <w:p w14:paraId="73C913F7" w14:textId="77777777" w:rsidR="00041804" w:rsidRPr="00372652" w:rsidRDefault="00041804" w:rsidP="00041804">
      <w:pPr>
        <w:pStyle w:val="BodyText"/>
        <w:numPr>
          <w:ilvl w:val="3"/>
          <w:numId w:val="20"/>
        </w:numPr>
        <w:spacing w:afterLines="50" w:after="120" w:line="240" w:lineRule="auto"/>
        <w:ind w:left="1000"/>
        <w:jc w:val="both"/>
      </w:pPr>
      <w:r w:rsidRPr="00372652">
        <w:t>A UE monitors the DCI format with CRC scrambled by C-RNTI, CS-RNTI (if configured), TC-RNTI (if a certain condition is met), and SP-CSI-RNTI (if configured)</w:t>
      </w:r>
    </w:p>
    <w:p w14:paraId="040FD1B0" w14:textId="77777777" w:rsidR="00041804" w:rsidRPr="00372652" w:rsidRDefault="00041804" w:rsidP="00041804">
      <w:pPr>
        <w:pStyle w:val="BodyText"/>
        <w:numPr>
          <w:ilvl w:val="4"/>
          <w:numId w:val="20"/>
        </w:numPr>
        <w:spacing w:afterLines="50" w:after="120" w:line="240" w:lineRule="auto"/>
        <w:ind w:left="1000"/>
        <w:jc w:val="both"/>
      </w:pPr>
      <w:r w:rsidRPr="00372652">
        <w:t xml:space="preserve">Further discussion offline the association of the RNTIs with DCI formats </w:t>
      </w:r>
    </w:p>
    <w:p w14:paraId="6DEBF03A" w14:textId="77777777" w:rsidR="00041804" w:rsidRPr="00CD0B69" w:rsidRDefault="00041804" w:rsidP="00041804">
      <w:pPr>
        <w:pStyle w:val="BodyText"/>
        <w:numPr>
          <w:ilvl w:val="3"/>
          <w:numId w:val="20"/>
        </w:numPr>
        <w:spacing w:afterLines="50" w:after="120" w:line="240" w:lineRule="auto"/>
        <w:ind w:left="1000"/>
        <w:jc w:val="both"/>
        <w:rPr>
          <w:highlight w:val="yellow"/>
        </w:rPr>
      </w:pPr>
      <w:r w:rsidRPr="00CD0B69">
        <w:rPr>
          <w:highlight w:val="yellow"/>
        </w:rPr>
        <w:t>Monitoring of multiple DCI formats can be configured for one USS</w:t>
      </w:r>
    </w:p>
    <w:p w14:paraId="0F6BD01E" w14:textId="77777777" w:rsidR="00041804" w:rsidRDefault="00041804" w:rsidP="00041804">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361BC9DE" w14:textId="77777777" w:rsidR="00041804" w:rsidRDefault="00041804" w:rsidP="00041804">
      <w:pPr>
        <w:pStyle w:val="CommentText"/>
      </w:pPr>
    </w:p>
    <w:p w14:paraId="631C219D" w14:textId="77777777" w:rsidR="00041804" w:rsidRPr="00000A61" w:rsidRDefault="00041804" w:rsidP="00041804">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9426751" w14:textId="77777777" w:rsidR="00041804" w:rsidRDefault="00041804" w:rsidP="00041804">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13825BC1" w14:textId="77777777" w:rsidR="00041804" w:rsidRDefault="00041804" w:rsidP="00041804">
      <w:pPr>
        <w:pStyle w:val="PL"/>
      </w:pPr>
      <w:r>
        <w:tab/>
      </w:r>
      <w:r>
        <w:tab/>
      </w:r>
      <w:r>
        <w:tab/>
        <w:t>DCI</w:t>
      </w:r>
      <w:r w:rsidRPr="00D828B6">
        <w:t>formats</w:t>
      </w:r>
      <w:r>
        <w:tab/>
      </w:r>
      <w:r>
        <w:tab/>
      </w:r>
      <w:r>
        <w:tab/>
      </w:r>
      <w:r>
        <w:tab/>
      </w:r>
      <w:r>
        <w:tab/>
      </w:r>
      <w:r>
        <w:tab/>
      </w:r>
      <w:r>
        <w:tab/>
      </w:r>
      <w:r>
        <w:tab/>
      </w:r>
      <w:r>
        <w:tab/>
        <w:t>SEQUENCE {</w:t>
      </w:r>
    </w:p>
    <w:p w14:paraId="0B06BFFA" w14:textId="77777777" w:rsidR="00041804" w:rsidRDefault="00041804" w:rsidP="00041804">
      <w:pPr>
        <w:pStyle w:val="PL"/>
        <w:tabs>
          <w:tab w:val="center" w:pos="4819"/>
        </w:tabs>
        <w:ind w:left="568"/>
      </w:pPr>
      <w:r>
        <w:t>dci-Formats0-0-And-1-0</w:t>
      </w:r>
      <w:r>
        <w:tab/>
        <w:t>ENUMERATED{present, absent}</w:t>
      </w:r>
      <w:r>
        <w:tab/>
        <w:t>OPTIONAL, -- Need M,</w:t>
      </w:r>
    </w:p>
    <w:p w14:paraId="1CFF8A87" w14:textId="77777777" w:rsidR="00041804" w:rsidRDefault="00041804" w:rsidP="00041804">
      <w:pPr>
        <w:pStyle w:val="PL"/>
        <w:ind w:left="568"/>
      </w:pPr>
      <w:r>
        <w:t xml:space="preserve">dci-Formats0-1-And-1-1        </w:t>
      </w:r>
      <w:r>
        <w:tab/>
        <w:t>ENUMERATED{present, absent}</w:t>
      </w:r>
      <w:r>
        <w:tab/>
        <w:t xml:space="preserve">                OPTIONAL -- Need M</w:t>
      </w:r>
    </w:p>
    <w:p w14:paraId="12721312" w14:textId="77777777" w:rsidR="00041804" w:rsidRDefault="00041804" w:rsidP="00041804">
      <w:pPr>
        <w:pStyle w:val="PL"/>
        <w:ind w:left="568"/>
      </w:pPr>
      <w:r>
        <w:t xml:space="preserve">}, </w:t>
      </w:r>
    </w:p>
    <w:p w14:paraId="3D524B97" w14:textId="77777777" w:rsidR="00041804" w:rsidRDefault="00041804" w:rsidP="00041804">
      <w:pPr>
        <w:pStyle w:val="PL"/>
        <w:ind w:left="568"/>
      </w:pPr>
      <w:r>
        <w:t>...</w:t>
      </w:r>
    </w:p>
    <w:p w14:paraId="192AC696" w14:textId="77777777" w:rsidR="00041804" w:rsidRPr="00000A61" w:rsidRDefault="00041804" w:rsidP="00041804">
      <w:pPr>
        <w:pStyle w:val="PL"/>
      </w:pPr>
      <w:r w:rsidRPr="00000A61">
        <w:tab/>
      </w:r>
      <w:r w:rsidRPr="00000A61">
        <w:tab/>
        <w:t>}</w:t>
      </w:r>
    </w:p>
    <w:p w14:paraId="19111D18" w14:textId="77777777" w:rsidR="00041804" w:rsidRDefault="00041804" w:rsidP="00041804">
      <w:pPr>
        <w:pStyle w:val="CommentText"/>
      </w:pPr>
    </w:p>
  </w:comment>
  <w:comment w:id="11" w:author="Author" w:initials="A">
    <w:p w14:paraId="4095E8D3" w14:textId="77777777" w:rsidR="00041804" w:rsidRDefault="00041804" w:rsidP="00041804">
      <w:pPr>
        <w:pStyle w:val="CommentText"/>
      </w:pPr>
      <w:r>
        <w:rPr>
          <w:rStyle w:val="CommentReference"/>
        </w:rPr>
        <w:annotationRef/>
      </w:r>
      <w:r>
        <w:t>We implemented it in accordance with the following comment in the L1 table (row 299):</w:t>
      </w:r>
    </w:p>
    <w:p w14:paraId="5211CEF4" w14:textId="77777777" w:rsidR="00041804" w:rsidRPr="001217D7" w:rsidRDefault="00041804" w:rsidP="00041804">
      <w:pPr>
        <w:pStyle w:val="CommentText"/>
        <w:rPr>
          <w:i/>
        </w:rPr>
      </w:pPr>
      <w:r w:rsidRPr="001217D7">
        <w:rPr>
          <w:i/>
        </w:rPr>
        <w:t>• One of the following is configured by RRC signaling for the USS:</w:t>
      </w:r>
    </w:p>
    <w:p w14:paraId="103D3A7D" w14:textId="77777777" w:rsidR="00041804" w:rsidRPr="001217D7" w:rsidRDefault="00041804" w:rsidP="00041804">
      <w:pPr>
        <w:pStyle w:val="CommentText"/>
        <w:rPr>
          <w:i/>
        </w:rPr>
      </w:pPr>
      <w:r w:rsidRPr="001217D7">
        <w:rPr>
          <w:i/>
        </w:rPr>
        <w:t>o Monitoring DCI format 0_1 and 1_1 only</w:t>
      </w:r>
    </w:p>
    <w:p w14:paraId="17F98AB4" w14:textId="77777777" w:rsidR="00041804" w:rsidRDefault="00041804" w:rsidP="00041804">
      <w:pPr>
        <w:pStyle w:val="CommentText"/>
        <w:rPr>
          <w:i/>
        </w:rPr>
      </w:pPr>
      <w:r w:rsidRPr="001217D7">
        <w:rPr>
          <w:i/>
        </w:rPr>
        <w:t>o Monitoring DCI format 0_0 and 1_0 only</w:t>
      </w:r>
    </w:p>
    <w:p w14:paraId="5B4AE532" w14:textId="77777777" w:rsidR="00041804" w:rsidRDefault="00041804" w:rsidP="00041804">
      <w:pPr>
        <w:pStyle w:val="CommentText"/>
        <w:rPr>
          <w:b/>
        </w:rPr>
      </w:pPr>
    </w:p>
    <w:p w14:paraId="634785C8" w14:textId="77777777" w:rsidR="00041804" w:rsidRDefault="00041804" w:rsidP="00041804">
      <w:pPr>
        <w:pStyle w:val="CommentText"/>
        <w:rPr>
          <w:b/>
        </w:rPr>
      </w:pPr>
      <w:r>
        <w:rPr>
          <w:b/>
        </w:rPr>
        <w:t>=&gt; Maybe the agreement above means only that the UE monitors always two formats?</w:t>
      </w:r>
    </w:p>
    <w:p w14:paraId="49E42299" w14:textId="77777777" w:rsidR="00041804" w:rsidRDefault="00041804" w:rsidP="00041804">
      <w:pPr>
        <w:pStyle w:val="CommentText"/>
        <w:rPr>
          <w:b/>
        </w:rPr>
      </w:pPr>
      <w:r w:rsidRPr="001217D7">
        <w:rPr>
          <w:b/>
        </w:rPr>
        <w:t xml:space="preserve">=&gt; </w:t>
      </w:r>
      <w:r>
        <w:rPr>
          <w:b/>
        </w:rPr>
        <w:t>FFS_RAN1: Check the allowed USS configuration options</w:t>
      </w:r>
    </w:p>
    <w:p w14:paraId="5010125C" w14:textId="77777777" w:rsidR="00041804" w:rsidRPr="00B37DDC" w:rsidRDefault="00041804" w:rsidP="00041804">
      <w:pPr>
        <w:pStyle w:val="CommentText"/>
        <w:rPr>
          <w:b/>
          <w:highlight w:val="yellow"/>
        </w:rPr>
      </w:pPr>
      <w:r w:rsidRPr="00B37DDC">
        <w:rPr>
          <w:b/>
          <w:highlight w:val="yellow"/>
        </w:rPr>
        <w:t>=&gt; Keep as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111D18" w15:done="0"/>
  <w15:commentEx w15:paraId="5010125C" w15:paraIdParent="19111D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111D18" w16cid:durableId="1E3131BF"/>
  <w16cid:commentId w16cid:paraId="5010125C" w16cid:durableId="1E3277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955701" w:rsidRDefault="00955701">
      <w:r>
        <w:separator/>
      </w:r>
    </w:p>
  </w:endnote>
  <w:endnote w:type="continuationSeparator" w:id="0">
    <w:p w14:paraId="6ADDE3DC" w14:textId="77777777" w:rsidR="00955701" w:rsidRDefault="00955701">
      <w:r>
        <w:continuationSeparator/>
      </w:r>
    </w:p>
  </w:endnote>
  <w:endnote w:type="continuationNotice" w:id="1">
    <w:p w14:paraId="62BC37DF" w14:textId="77777777" w:rsidR="00955701" w:rsidRDefault="00955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955701" w:rsidRDefault="00955701">
      <w:r>
        <w:separator/>
      </w:r>
    </w:p>
  </w:footnote>
  <w:footnote w:type="continuationSeparator" w:id="0">
    <w:p w14:paraId="4BCBEF97" w14:textId="77777777" w:rsidR="00955701" w:rsidRDefault="00955701">
      <w:r>
        <w:continuationSeparator/>
      </w:r>
    </w:p>
  </w:footnote>
  <w:footnote w:type="continuationNotice" w:id="1">
    <w:p w14:paraId="1D45A805" w14:textId="77777777" w:rsidR="00955701" w:rsidRDefault="00955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3"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F70B99"/>
    <w:multiLevelType w:val="multilevel"/>
    <w:tmpl w:val="05BE936A"/>
    <w:numStyleLink w:val="baseHeadings"/>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3"/>
  </w:num>
  <w:num w:numId="3">
    <w:abstractNumId w:val="4"/>
  </w:num>
  <w:num w:numId="4">
    <w:abstractNumId w:val="1"/>
  </w:num>
  <w:num w:numId="5">
    <w:abstractNumId w:val="6"/>
  </w:num>
  <w:num w:numId="6">
    <w:abstractNumId w:val="15"/>
  </w:num>
  <w:num w:numId="7">
    <w:abstractNumId w:val="2"/>
  </w:num>
  <w:num w:numId="8">
    <w:abstractNumId w:val="14"/>
  </w:num>
  <w:num w:numId="9">
    <w:abstractNumId w:val="13"/>
  </w:num>
  <w:num w:numId="10">
    <w:abstractNumId w:val="16"/>
  </w:num>
  <w:num w:numId="11">
    <w:abstractNumId w:val="9"/>
  </w:num>
  <w:num w:numId="12">
    <w:abstractNumId w:val="19"/>
  </w:num>
  <w:num w:numId="13">
    <w:abstractNumId w:val="10"/>
  </w:num>
  <w:num w:numId="14">
    <w:abstractNumId w:val="7"/>
  </w:num>
  <w:num w:numId="15">
    <w:abstractNumId w:val="18"/>
  </w:num>
  <w:num w:numId="16">
    <w:abstractNumId w:val="5"/>
  </w:num>
  <w:num w:numId="17">
    <w:abstractNumId w:val="17"/>
  </w:num>
  <w:num w:numId="18">
    <w:abstractNumId w:val="8"/>
  </w:num>
  <w:num w:numId="19">
    <w:abstractNumId w:val="0"/>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804"/>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581"/>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3B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350A"/>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2977"/>
    <w:rsid w:val="00554E19"/>
    <w:rsid w:val="00555435"/>
    <w:rsid w:val="00557D7C"/>
    <w:rsid w:val="0056092A"/>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854F2"/>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19F2"/>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4D4D"/>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1B1"/>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2977"/>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5529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2977"/>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qFormat/>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 w:type="character" w:styleId="HTMLCode">
    <w:name w:val="HTML Code"/>
    <w:uiPriority w:val="99"/>
    <w:unhideWhenUsed/>
    <w:rsid w:val="00D431B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1F257-2689-4FC6-A483-6125BBE0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3489</Words>
  <Characters>23862</Characters>
  <Application>Microsoft Office Word</Application>
  <DocSecurity>0</DocSecurity>
  <Lines>198</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2018-03-01T05:53:00Z</dcterms:modified>
</cp:coreProperties>
</file>